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A99" w:rsidRDefault="004462A6">
      <w:pPr>
        <w:spacing w:after="0"/>
        <w:ind w:right="282"/>
        <w:jc w:val="center"/>
        <w:rPr>
          <w:sz w:val="28"/>
        </w:rPr>
      </w:pPr>
      <w:r>
        <w:rPr>
          <w:sz w:val="28"/>
        </w:rPr>
        <w:t xml:space="preserve">Информация  к отчету об исполнении бюджета  Дновского муниципального округа </w:t>
      </w:r>
    </w:p>
    <w:p w:rsidR="00373A99" w:rsidRDefault="004462A6">
      <w:pPr>
        <w:spacing w:after="0"/>
        <w:ind w:right="282"/>
        <w:jc w:val="center"/>
        <w:rPr>
          <w:sz w:val="28"/>
        </w:rPr>
      </w:pPr>
      <w:r>
        <w:rPr>
          <w:sz w:val="28"/>
        </w:rPr>
        <w:t xml:space="preserve"> за 6 месяцев  2025 года.</w:t>
      </w:r>
    </w:p>
    <w:p w:rsidR="00373A99" w:rsidRDefault="00373A99">
      <w:pPr>
        <w:spacing w:after="0"/>
        <w:ind w:right="282"/>
        <w:jc w:val="center"/>
        <w:rPr>
          <w:sz w:val="28"/>
        </w:rPr>
      </w:pPr>
    </w:p>
    <w:p w:rsidR="00373A99" w:rsidRDefault="004462A6">
      <w:pPr>
        <w:pStyle w:val="ae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1-го полугодия 2025 года изменения в Решение Собрания депутатов Дновского муниципального округа от 27.12.2024 года №55 «О бюджете Дновского </w:t>
      </w:r>
      <w:r>
        <w:rPr>
          <w:rFonts w:ascii="Times New Roman" w:hAnsi="Times New Roman"/>
          <w:sz w:val="24"/>
        </w:rPr>
        <w:t>муниципального округа  на 2025 год и плановый период 2026 и 2027 годов» по доходной и расходной частям бюджета вносились три раза.</w:t>
      </w:r>
    </w:p>
    <w:p w:rsidR="00373A99" w:rsidRDefault="004462A6">
      <w:pPr>
        <w:pStyle w:val="ae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исполнения бюджета Дновского муниципального округа на 1 июля 2025 г. превышение доходов над расходами составило  14</w:t>
      </w:r>
      <w:r>
        <w:rPr>
          <w:rFonts w:ascii="Times New Roman" w:hAnsi="Times New Roman"/>
          <w:sz w:val="24"/>
        </w:rPr>
        <w:t xml:space="preserve"> 203 281,59 рублей.</w:t>
      </w:r>
    </w:p>
    <w:p w:rsidR="00373A99" w:rsidRDefault="004462A6">
      <w:pPr>
        <w:pStyle w:val="ae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Отклонения плановых показателей отчета от показателей, утвержденных решением о бюджете, по доходной части бюджета отсутствуют. </w:t>
      </w:r>
    </w:p>
    <w:p w:rsidR="00373A99" w:rsidRDefault="004462A6">
      <w:pPr>
        <w:pStyle w:val="ae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Доходы бюджета в 2025 году запланированы в размере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383 070 895,09</w:t>
      </w:r>
      <w:r>
        <w:rPr>
          <w:rFonts w:ascii="Times New Roman" w:hAnsi="Times New Roman"/>
          <w:sz w:val="24"/>
        </w:rPr>
        <w:t xml:space="preserve"> рублей, из них        </w:t>
      </w:r>
      <w:r>
        <w:rPr>
          <w:rFonts w:ascii="Times New Roman" w:hAnsi="Times New Roman"/>
          <w:sz w:val="24"/>
        </w:rPr>
        <w:t xml:space="preserve">111 827 176,00 </w:t>
      </w:r>
      <w:r>
        <w:rPr>
          <w:rFonts w:ascii="Times New Roman" w:hAnsi="Times New Roman"/>
          <w:sz w:val="24"/>
        </w:rPr>
        <w:t xml:space="preserve"> рубл</w:t>
      </w:r>
      <w:r>
        <w:rPr>
          <w:rFonts w:ascii="Times New Roman" w:hAnsi="Times New Roman"/>
          <w:sz w:val="24"/>
        </w:rPr>
        <w:t>ей – это налоговые и неналоговые доходы.</w:t>
      </w:r>
    </w:p>
    <w:p w:rsidR="00373A99" w:rsidRDefault="004462A6">
      <w:pPr>
        <w:pStyle w:val="ae"/>
        <w:ind w:right="567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По состоянию на 01 июля 2025 года поступило доходов </w:t>
      </w:r>
      <w:r>
        <w:rPr>
          <w:rFonts w:ascii="Times New Roman" w:hAnsi="Times New Roman"/>
          <w:sz w:val="24"/>
        </w:rPr>
        <w:t>187 098 656,05</w:t>
      </w:r>
      <w:r>
        <w:rPr>
          <w:rFonts w:ascii="Times New Roman" w:hAnsi="Times New Roman"/>
          <w:sz w:val="24"/>
        </w:rPr>
        <w:t xml:space="preserve"> рублей, что составляет 48,84% к годовым назначениям, из них налоговые и неналоговые доходы составили   </w:t>
      </w:r>
      <w:r>
        <w:rPr>
          <w:rFonts w:ascii="Times New Roman" w:hAnsi="Times New Roman"/>
          <w:sz w:val="24"/>
        </w:rPr>
        <w:t>54 273 428,64</w:t>
      </w:r>
      <w:r>
        <w:rPr>
          <w:rFonts w:ascii="Times New Roman" w:hAnsi="Times New Roman"/>
          <w:sz w:val="24"/>
        </w:rPr>
        <w:t xml:space="preserve"> рублей или 48,53 % к годовым на</w:t>
      </w:r>
      <w:r>
        <w:rPr>
          <w:rFonts w:ascii="Times New Roman" w:hAnsi="Times New Roman"/>
          <w:sz w:val="24"/>
        </w:rPr>
        <w:t>значениям (за аналогичный период прошлого года исполнение  156 727 286,81 рублей, что составляет 47,59% к годовым назначениям</w:t>
      </w:r>
      <w:r>
        <w:rPr>
          <w:sz w:val="24"/>
        </w:rPr>
        <w:t xml:space="preserve">, из них </w:t>
      </w:r>
      <w:r>
        <w:rPr>
          <w:rFonts w:ascii="Times New Roman" w:hAnsi="Times New Roman"/>
          <w:sz w:val="24"/>
        </w:rPr>
        <w:t xml:space="preserve"> налоговые и неналоговые доходы составили   31 985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660,65 рублей или 53,4 % к годовым назначениям).</w:t>
      </w:r>
      <w:proofErr w:type="gramEnd"/>
      <w:r>
        <w:rPr>
          <w:rFonts w:ascii="Times New Roman" w:hAnsi="Times New Roman"/>
          <w:sz w:val="24"/>
        </w:rPr>
        <w:t xml:space="preserve"> Основным налоговым дох</w:t>
      </w:r>
      <w:r>
        <w:rPr>
          <w:rFonts w:ascii="Times New Roman" w:hAnsi="Times New Roman"/>
          <w:sz w:val="24"/>
        </w:rPr>
        <w:t xml:space="preserve">одом является налог на доходы физических лиц, поступило – </w:t>
      </w:r>
      <w:r>
        <w:rPr>
          <w:rFonts w:ascii="Times New Roman" w:hAnsi="Times New Roman"/>
          <w:sz w:val="24"/>
        </w:rPr>
        <w:t xml:space="preserve">38 922 760,80 </w:t>
      </w:r>
      <w:r>
        <w:rPr>
          <w:rFonts w:ascii="Times New Roman" w:hAnsi="Times New Roman"/>
          <w:sz w:val="24"/>
        </w:rPr>
        <w:t xml:space="preserve"> рублей или 50,78% к годовым назначениям (поступление на 01.07.2024 года - 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22 339 450,37 рублей или 51,22% к годовым назначениям).</w:t>
      </w:r>
    </w:p>
    <w:p w:rsidR="00373A99" w:rsidRDefault="00373A99">
      <w:pPr>
        <w:pStyle w:val="ae"/>
        <w:ind w:right="567" w:firstLine="709"/>
        <w:jc w:val="center"/>
        <w:rPr>
          <w:rFonts w:ascii="Times New Roman" w:hAnsi="Times New Roman"/>
          <w:sz w:val="24"/>
        </w:rPr>
      </w:pPr>
    </w:p>
    <w:p w:rsidR="00373A99" w:rsidRDefault="004462A6">
      <w:pPr>
        <w:pStyle w:val="ae"/>
        <w:ind w:right="567"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Доходы бюджета на 01.07.2025 г.</w:t>
      </w:r>
    </w:p>
    <w:p w:rsidR="00373A99" w:rsidRDefault="00373A99">
      <w:pPr>
        <w:pStyle w:val="ae"/>
        <w:ind w:right="567" w:firstLine="709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00"/>
        <w:gridCol w:w="1275"/>
        <w:gridCol w:w="1230"/>
        <w:gridCol w:w="1245"/>
        <w:gridCol w:w="1298"/>
        <w:gridCol w:w="1350"/>
        <w:gridCol w:w="1395"/>
      </w:tblGrid>
      <w:tr w:rsidR="00373A99">
        <w:trPr>
          <w:trHeight w:val="384"/>
        </w:trPr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 пока</w:t>
            </w:r>
            <w:r>
              <w:rPr>
                <w:rFonts w:ascii="Times New Roman" w:hAnsi="Times New Roman"/>
                <w:b/>
                <w:sz w:val="18"/>
              </w:rPr>
              <w:t>зателя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План на год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Уточненный план за отчетный период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Исполнение с начала года</w:t>
            </w:r>
          </w:p>
        </w:tc>
        <w:tc>
          <w:tcPr>
            <w:tcW w:w="2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Исполнение 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за</w:t>
            </w:r>
            <w:proofErr w:type="gramEnd"/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% исполнения</w:t>
            </w:r>
          </w:p>
        </w:tc>
      </w:tr>
      <w:tr w:rsidR="00373A99">
        <w:tc>
          <w:tcPr>
            <w:tcW w:w="2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373A99"/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373A99"/>
        </w:tc>
        <w:tc>
          <w:tcPr>
            <w:tcW w:w="12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373A99"/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373A99"/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 квартал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II квартал</w:t>
            </w: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373A99"/>
        </w:tc>
      </w:tr>
      <w:tr w:rsidR="00373A99">
        <w:trPr>
          <w:trHeight w:val="357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НАЛОГИ НА ПРИБЫЛЬ, ДОХОДЫ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76 650 000,00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76 650 000,00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38 922 760,80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18 566 157,94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20 356 602,86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50,78%</w:t>
            </w:r>
          </w:p>
        </w:tc>
      </w:tr>
      <w:tr w:rsidR="00373A99">
        <w:trPr>
          <w:trHeight w:val="1141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3A99" w:rsidRDefault="004462A6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 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16 498 000,00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16 498 000,00</w:t>
            </w:r>
          </w:p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6 693 346,47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3 963 858,45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2 729 488,02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40,57%</w:t>
            </w:r>
          </w:p>
        </w:tc>
      </w:tr>
      <w:tr w:rsidR="00373A99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3A99" w:rsidRDefault="004462A6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НАЛОГИ НА СОВОКУПНЫЙ ДОХОД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3 445 000,00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3 445 000,00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2 625 477,83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1 056 955,73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1 568 522,10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76,21%</w:t>
            </w:r>
          </w:p>
        </w:tc>
      </w:tr>
      <w:tr w:rsidR="00373A99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3A99" w:rsidRDefault="004462A6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6 605 000,00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6 605 000,00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1 551 708,81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949 663,67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602 045,14</w:t>
            </w:r>
          </w:p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23,49%</w:t>
            </w:r>
          </w:p>
        </w:tc>
      </w:tr>
      <w:tr w:rsidR="00373A99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3A99" w:rsidRDefault="004462A6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ГОСУДАРСТВЕННАЯ ПОШЛИНА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2 122 000,00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2 122 000,00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2 670 859,23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1 401 655,95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1 269 203,28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125,87%</w:t>
            </w:r>
          </w:p>
        </w:tc>
      </w:tr>
      <w:tr w:rsidR="00373A99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3A99" w:rsidRDefault="004462A6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1 770 000,00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2 620 000,00</w:t>
            </w:r>
          </w:p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1 373 927,06</w:t>
            </w:r>
          </w:p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729 393,88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644 533,18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52,44%</w:t>
            </w:r>
          </w:p>
        </w:tc>
      </w:tr>
      <w:tr w:rsidR="00373A99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3A99" w:rsidRDefault="004462A6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ПЛАТЕЖИ ПРИ ПОЛЬЗОВАНИИ ПРИРОДНЫМИ РЕСУРСАМИ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85 000,00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85 000,00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67 730,58</w:t>
            </w:r>
          </w:p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57 686,58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10 044,00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79,68%</w:t>
            </w:r>
          </w:p>
        </w:tc>
      </w:tr>
      <w:tr w:rsidR="00373A99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3A99" w:rsidRDefault="004462A6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373A99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3A99" w:rsidRDefault="004462A6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16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3 000 000,00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145 978,41</w:t>
            </w:r>
          </w:p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4 163,77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141 814,64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4,87%</w:t>
            </w:r>
          </w:p>
        </w:tc>
      </w:tr>
      <w:tr w:rsidR="00373A99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3A99" w:rsidRDefault="004462A6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                                                ШТРАФЫ, САНКЦИИ, ВОЗМЕЩЕНИЕ УЩЕРБА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104 000,00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104 000,00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55 183,31</w:t>
            </w:r>
          </w:p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17 498,50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37 684,81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53,06%</w:t>
            </w:r>
          </w:p>
        </w:tc>
      </w:tr>
      <w:tr w:rsidR="00373A99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3A99" w:rsidRDefault="004462A6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  ПРОЧИЕ НЕНАЛОГОВЫЕ ДОХОДЫ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698 176,00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166 456,14</w:t>
            </w:r>
          </w:p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20 794,56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145 661,58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23,84%</w:t>
            </w:r>
          </w:p>
        </w:tc>
      </w:tr>
      <w:tr w:rsidR="00373A99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3A99" w:rsidRDefault="004462A6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245 387 875,50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271 243 719,09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132 825 227,41</w:t>
            </w:r>
          </w:p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49 821 210,63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83 004 016,78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48,97%</w:t>
            </w:r>
          </w:p>
        </w:tc>
      </w:tr>
      <w:tr w:rsidR="00373A99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3A99" w:rsidRDefault="004462A6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БЕЗВОЗМЕЗДНЫЕ</w:t>
            </w:r>
            <w:r>
              <w:rPr>
                <w:rFonts w:ascii="Times New Roman" w:hAnsi="Times New Roman"/>
                <w:sz w:val="16"/>
              </w:rPr>
              <w:t xml:space="preserve"> ПОСТУПЛЕНИЯ ОТ НЕГОСУДАРСТВЕННЫХ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373A99">
        <w:trPr>
          <w:trHeight w:val="1371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373A99">
        <w:trPr>
          <w:trHeight w:val="1635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373A99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3A99" w:rsidRDefault="004462A6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ИТОГО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352 666 875,50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383 070 895,09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187 098 656,05</w:t>
            </w:r>
          </w:p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76 589 039,66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110 509 616,39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48,84%</w:t>
            </w:r>
          </w:p>
          <w:p w:rsidR="00373A99" w:rsidRDefault="00373A99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373A99" w:rsidRDefault="00373A99">
      <w:pPr>
        <w:pStyle w:val="ae"/>
        <w:ind w:right="567" w:firstLine="709"/>
        <w:jc w:val="center"/>
        <w:rPr>
          <w:rFonts w:ascii="Times New Roman" w:hAnsi="Times New Roman"/>
          <w:sz w:val="24"/>
        </w:rPr>
      </w:pPr>
    </w:p>
    <w:p w:rsidR="00373A99" w:rsidRDefault="004462A6">
      <w:pPr>
        <w:pStyle w:val="ae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Показатели сводной бюджетной росписи по расходной части бюджета соответствуют показателям утвержденного бюджета на 01 июля 2025 года. </w:t>
      </w:r>
    </w:p>
    <w:p w:rsidR="00373A99" w:rsidRDefault="004462A6">
      <w:pPr>
        <w:pStyle w:val="ae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Расходы бюджета в 2025 году в соответствии со сводной бюджетной росписью утверждены в размере </w:t>
      </w:r>
      <w:r>
        <w:rPr>
          <w:rFonts w:ascii="Times New Roman" w:hAnsi="Times New Roman"/>
          <w:sz w:val="24"/>
        </w:rPr>
        <w:t>408 835 256,69</w:t>
      </w:r>
      <w:r>
        <w:rPr>
          <w:rFonts w:ascii="Times New Roman" w:hAnsi="Times New Roman"/>
          <w:sz w:val="24"/>
        </w:rPr>
        <w:t xml:space="preserve"> рублей, по с</w:t>
      </w:r>
      <w:r>
        <w:rPr>
          <w:rFonts w:ascii="Times New Roman" w:hAnsi="Times New Roman"/>
          <w:sz w:val="24"/>
        </w:rPr>
        <w:t>остоянию на 01 июля 2025 года исполнение по расходам составило 172 895 374,46 руб. или 42,29% к годовым назначениям.</w:t>
      </w:r>
    </w:p>
    <w:p w:rsidR="00373A99" w:rsidRDefault="00373A99">
      <w:pPr>
        <w:pStyle w:val="ae"/>
        <w:ind w:right="567" w:firstLine="709"/>
        <w:jc w:val="both"/>
        <w:rPr>
          <w:rFonts w:ascii="Times New Roman" w:hAnsi="Times New Roman"/>
          <w:sz w:val="24"/>
        </w:rPr>
      </w:pPr>
    </w:p>
    <w:p w:rsidR="00373A99" w:rsidRDefault="004462A6">
      <w:pPr>
        <w:pStyle w:val="ae"/>
        <w:ind w:right="567"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Исполнение бюджета по расходам за период с 01.01.2025 г. по 30.06.2025 г.</w:t>
      </w:r>
    </w:p>
    <w:p w:rsidR="00373A99" w:rsidRDefault="00373A99">
      <w:pPr>
        <w:pStyle w:val="ae"/>
        <w:ind w:right="567" w:firstLine="709"/>
        <w:jc w:val="center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/>
      </w:tblPr>
      <w:tblGrid>
        <w:gridCol w:w="3547"/>
        <w:gridCol w:w="850"/>
        <w:gridCol w:w="1695"/>
        <w:gridCol w:w="1530"/>
        <w:gridCol w:w="1575"/>
        <w:gridCol w:w="1110"/>
      </w:tblGrid>
      <w:tr w:rsidR="00373A99">
        <w:trPr>
          <w:trHeight w:hRule="exact" w:val="765"/>
        </w:trPr>
        <w:tc>
          <w:tcPr>
            <w:tcW w:w="3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Разд.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Первоначальная роспись/план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Уточн</w:t>
            </w:r>
            <w:r>
              <w:rPr>
                <w:rFonts w:ascii="Times New Roman" w:hAnsi="Times New Roman"/>
                <w:sz w:val="16"/>
              </w:rPr>
              <w:t>енная роспись/план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Касс</w:t>
            </w:r>
            <w:proofErr w:type="gramStart"/>
            <w:r>
              <w:rPr>
                <w:rFonts w:ascii="Times New Roman" w:hAnsi="Times New Roman"/>
                <w:sz w:val="16"/>
              </w:rPr>
              <w:t>.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</w:rPr>
              <w:t>асход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Исполнение лимитов</w:t>
            </w:r>
          </w:p>
        </w:tc>
      </w:tr>
      <w:tr w:rsidR="00373A99">
        <w:trPr>
          <w:trHeight w:val="491"/>
        </w:trPr>
        <w:tc>
          <w:tcPr>
            <w:tcW w:w="3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373A99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373A99"/>
        </w:tc>
        <w:tc>
          <w:tcPr>
            <w:tcW w:w="1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373A99"/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373A99"/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373A99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373A99"/>
        </w:tc>
      </w:tr>
      <w:tr w:rsidR="00373A99">
        <w:trPr>
          <w:trHeight w:val="531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0100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61 412 798,81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67 369 656,83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27 154 708,21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40,31%</w:t>
            </w:r>
          </w:p>
        </w:tc>
      </w:tr>
      <w:tr w:rsidR="00373A99">
        <w:trPr>
          <w:trHeight w:hRule="exact" w:val="657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2 099 388,00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2 122 278,00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1 077 760,01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50,78%</w:t>
            </w:r>
          </w:p>
        </w:tc>
      </w:tr>
      <w:tr w:rsidR="00373A99">
        <w:trPr>
          <w:trHeight w:hRule="exact" w:val="1267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1 200,00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10,00%</w:t>
            </w:r>
          </w:p>
        </w:tc>
      </w:tr>
      <w:tr w:rsidR="00373A99">
        <w:trPr>
          <w:trHeight w:hRule="exact" w:val="12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Функционирование Правительства </w:t>
            </w:r>
            <w:r>
              <w:rPr>
                <w:rFonts w:ascii="Times New Roman" w:hAnsi="Times New Roman"/>
                <w:sz w:val="18"/>
              </w:rPr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43 269 462,00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45 509 462,00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20 218 657,88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44,43%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 Судебная система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3 153,50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3 155,40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373A99">
        <w:trPr>
          <w:trHeight w:val="825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Обеспечение </w:t>
            </w:r>
            <w:r>
              <w:rPr>
                <w:rFonts w:ascii="Times New Roman" w:hAnsi="Times New Roman"/>
                <w:sz w:val="18"/>
              </w:rPr>
              <w:t>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0106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8 545 150,00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8 545 150,00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3 065 073,79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35,87%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0111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931 342,28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1 395 504,68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373A99">
        <w:trPr>
          <w:trHeight w:val="312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6 552 303,03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9 782 106,75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2 792 016,53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28,54%</w:t>
            </w:r>
          </w:p>
        </w:tc>
      </w:tr>
      <w:tr w:rsidR="00373A99"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0200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165 355,00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165 355,00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74 809,80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45,24%</w:t>
            </w:r>
          </w:p>
        </w:tc>
      </w:tr>
      <w:tr w:rsidR="00373A99">
        <w:trPr>
          <w:trHeight w:val="393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165 355,00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165 355,00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74 809,80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45,24%</w:t>
            </w:r>
          </w:p>
        </w:tc>
      </w:tr>
      <w:tr w:rsidR="00373A99">
        <w:trPr>
          <w:trHeight w:val="51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НАЦИОНАЛЬНАЯ БЕЗОПАСНОСТЬ И ПРАВООХРАНИТЕЛЬНАЯ </w:t>
            </w:r>
            <w:r>
              <w:rPr>
                <w:rFonts w:ascii="Times New Roman" w:hAnsi="Times New Roman"/>
                <w:b/>
                <w:sz w:val="18"/>
              </w:rPr>
              <w:t>ДЕЯТЕЛЬНОСТЬ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0300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2 086 052,63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2 418 497,63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572 476,97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23,67%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Органы юстиции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981 000,00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981 300,00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241 074,97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24,57%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Гражданская оборона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244 000,00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458 925,00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36 682,00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7,99%</w:t>
            </w:r>
          </w:p>
        </w:tc>
      </w:tr>
      <w:tr w:rsidR="00373A99">
        <w:trPr>
          <w:trHeight w:val="715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Защита населения и территории от чрезвычайных ситуаций природного и </w:t>
            </w:r>
            <w:r>
              <w:rPr>
                <w:rFonts w:ascii="Times New Roman" w:hAnsi="Times New Roman"/>
                <w:sz w:val="18"/>
              </w:rPr>
              <w:t>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506 052,63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506 052,63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373A99">
        <w:trPr>
          <w:trHeight w:val="765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0314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355 000,00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472 220,00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294 720,00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62,41%</w:t>
            </w:r>
          </w:p>
        </w:tc>
      </w:tr>
      <w:tr w:rsidR="00373A99"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0400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55 221 042,27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59 072 927,48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9 375 262,97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15,87%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100 000,00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23 327,45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23,33%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1 264 667,31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1 218 883,33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53 620 222,22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57 517 891,41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9 351 935,52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16,26%</w:t>
            </w:r>
          </w:p>
        </w:tc>
      </w:tr>
      <w:tr w:rsidR="00373A99">
        <w:trPr>
          <w:trHeight w:val="51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0412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236 152,74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236 152,74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373A99">
        <w:trPr>
          <w:trHeight w:val="51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0500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20 616 906,63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47 575 622,00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15 047 544,88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31,63%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1 595 000,00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1 595 000,00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652 951,17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40,94%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3 169 280,00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21 710 500,00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7 112 200,00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32,76%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15 852 626,63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24 270 122,00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7 282 393,71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30,01%</w:t>
            </w:r>
          </w:p>
        </w:tc>
      </w:tr>
      <w:tr w:rsidR="00373A99">
        <w:trPr>
          <w:trHeight w:val="314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0700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183 504 379,76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189 501 462,50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101 323 129,42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53,47%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47 962 616,16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50 826 511,12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26 973 749,48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53,07%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107 724 319,16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112 547 337,38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62 225 390,54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55,29%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26 216 444,44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24 526 614,00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11 917 026,75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48,59%</w:t>
            </w:r>
          </w:p>
        </w:tc>
      </w:tr>
      <w:tr w:rsidR="00373A99">
        <w:trPr>
          <w:trHeight w:val="51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1 063 000,00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1 063 000,00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177 170,65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16,67%</w:t>
            </w:r>
          </w:p>
        </w:tc>
      </w:tr>
      <w:tr w:rsidR="00373A99">
        <w:trPr>
          <w:trHeight w:val="328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538 000,00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538 000,00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29 792,00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5,54%</w:t>
            </w:r>
          </w:p>
        </w:tc>
      </w:tr>
      <w:tr w:rsidR="00373A99">
        <w:trPr>
          <w:trHeight w:val="272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0800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22 805 000,00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30 839 123,28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14 438 817,75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46,82%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22 775 000,00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30 809 123,28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14 438 817,75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46,87%</w:t>
            </w:r>
          </w:p>
        </w:tc>
      </w:tr>
      <w:tr w:rsidR="00373A99">
        <w:trPr>
          <w:trHeight w:val="51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30 000,00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373A99">
        <w:trPr>
          <w:trHeight w:val="225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9 135 800,00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9 208 071,57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4 126 485,12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44,81%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Пенсионное обеспечение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2 312 800,00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2 298 400,00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1 078 423,07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46,92%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Охрана семьи и детства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6 433 000,00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6 384 671,57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2 561 062,05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40,11%</w:t>
            </w:r>
          </w:p>
        </w:tc>
      </w:tr>
      <w:tr w:rsidR="00373A99">
        <w:trPr>
          <w:trHeight w:val="51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390 000,00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525 000,00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487 000,00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92,76%</w:t>
            </w:r>
          </w:p>
        </w:tc>
      </w:tr>
      <w:tr w:rsidR="00373A99"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1100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2 218 040,40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2 683 040,40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781 111,94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29,11%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</w:t>
            </w:r>
            <w:r>
              <w:rPr>
                <w:rFonts w:ascii="Times New Roman" w:hAnsi="Times New Roman"/>
                <w:sz w:val="18"/>
              </w:rPr>
              <w:t xml:space="preserve"> 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1 318 040,40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1 318 040,40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619 865,72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47,03%</w:t>
            </w:r>
          </w:p>
        </w:tc>
      </w:tr>
      <w:tr w:rsidR="00373A99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Массовый спорт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900 000,00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1 365 000,00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161 246,22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11,81%</w:t>
            </w:r>
          </w:p>
        </w:tc>
      </w:tr>
      <w:tr w:rsidR="00373A99">
        <w:trPr>
          <w:trHeight w:val="51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ОБСЛУЖИВАНИЕ ГОСУДАРСТВЕННОГО И МУНИЦИПАЛЬНОГО  ДОЛГА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1 500,00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1 500,00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1 027,40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68,49%</w:t>
            </w:r>
          </w:p>
        </w:tc>
      </w:tr>
      <w:tr w:rsidR="00373A99">
        <w:trPr>
          <w:trHeight w:val="482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Обслуживание внутреннего </w:t>
            </w:r>
            <w:r>
              <w:rPr>
                <w:rFonts w:ascii="Times New Roman" w:hAnsi="Times New Roman"/>
                <w:sz w:val="18"/>
              </w:rPr>
              <w:t xml:space="preserve">государственного и муниципального  </w:t>
            </w:r>
            <w:r>
              <w:rPr>
                <w:rFonts w:ascii="Times New Roman" w:hAnsi="Times New Roman"/>
                <w:sz w:val="18"/>
              </w:rPr>
              <w:lastRenderedPageBreak/>
              <w:t>долга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1301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1 500,00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1 500,00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1 027,40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68,49%</w:t>
            </w:r>
          </w:p>
        </w:tc>
      </w:tr>
      <w:tr w:rsidR="00373A99">
        <w:trPr>
          <w:trHeight w:hRule="exact" w:val="386"/>
        </w:trPr>
        <w:tc>
          <w:tcPr>
            <w:tcW w:w="4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>ВСЕГО РАСХОДОВ: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357 166 875,50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408 835 256,69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172 895 374,46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42,29%</w:t>
            </w:r>
          </w:p>
        </w:tc>
      </w:tr>
    </w:tbl>
    <w:p w:rsidR="00373A99" w:rsidRDefault="00373A99">
      <w:pPr>
        <w:pStyle w:val="ae"/>
        <w:ind w:right="567" w:firstLine="709"/>
        <w:jc w:val="center"/>
        <w:rPr>
          <w:rFonts w:ascii="Times New Roman" w:hAnsi="Times New Roman"/>
          <w:sz w:val="24"/>
        </w:rPr>
      </w:pPr>
    </w:p>
    <w:p w:rsidR="00373A99" w:rsidRDefault="00373A99">
      <w:pPr>
        <w:pStyle w:val="ae"/>
        <w:ind w:right="567" w:firstLine="709"/>
        <w:jc w:val="center"/>
        <w:rPr>
          <w:rFonts w:ascii="Times New Roman" w:hAnsi="Times New Roman"/>
          <w:sz w:val="28"/>
        </w:rPr>
      </w:pPr>
    </w:p>
    <w:p w:rsidR="00373A99" w:rsidRDefault="00373A99">
      <w:pPr>
        <w:pStyle w:val="ae"/>
        <w:ind w:right="567" w:firstLine="709"/>
        <w:jc w:val="center"/>
        <w:rPr>
          <w:rFonts w:ascii="Times New Roman" w:hAnsi="Times New Roman"/>
          <w:sz w:val="28"/>
        </w:rPr>
      </w:pPr>
    </w:p>
    <w:p w:rsidR="00373A99" w:rsidRDefault="004462A6">
      <w:pPr>
        <w:pStyle w:val="ae"/>
        <w:ind w:right="567"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Исполнение бюджета в рамках программной и непрограммной деятельности за период с 01.01.2025 г. по </w:t>
      </w:r>
      <w:r>
        <w:rPr>
          <w:rFonts w:ascii="Times New Roman" w:hAnsi="Times New Roman"/>
          <w:sz w:val="24"/>
        </w:rPr>
        <w:t>30.06.2025г.</w:t>
      </w:r>
    </w:p>
    <w:p w:rsidR="00373A99" w:rsidRDefault="00373A99">
      <w:pPr>
        <w:pStyle w:val="ae"/>
        <w:ind w:right="567"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4510"/>
        <w:gridCol w:w="1522"/>
        <w:gridCol w:w="1560"/>
        <w:gridCol w:w="1485"/>
        <w:gridCol w:w="1215"/>
      </w:tblGrid>
      <w:tr w:rsidR="00373A99">
        <w:trPr>
          <w:trHeight w:hRule="exact" w:val="765"/>
        </w:trPr>
        <w:tc>
          <w:tcPr>
            <w:tcW w:w="4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Первоначальная роспись/план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Уточненная роспись/план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Касс</w:t>
            </w:r>
            <w:proofErr w:type="gramStart"/>
            <w:r>
              <w:rPr>
                <w:rFonts w:ascii="Times New Roman" w:hAnsi="Times New Roman"/>
                <w:sz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</w:rPr>
              <w:t>асход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Исполнение лимитов</w:t>
            </w:r>
          </w:p>
        </w:tc>
      </w:tr>
      <w:tr w:rsidR="00373A99">
        <w:trPr>
          <w:trHeight w:val="491"/>
        </w:trPr>
        <w:tc>
          <w:tcPr>
            <w:tcW w:w="4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373A99"/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373A99"/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373A99"/>
        </w:tc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373A99"/>
        </w:tc>
        <w:tc>
          <w:tcPr>
            <w:tcW w:w="12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373A99"/>
        </w:tc>
      </w:tr>
      <w:tr w:rsidR="00373A99">
        <w:trPr>
          <w:trHeight w:val="908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Муниципальная программа "Развитие образования, молодежной политики, физической культуры и спорта в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Дновском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муниципальном </w:t>
            </w:r>
            <w:r>
              <w:rPr>
                <w:rFonts w:ascii="Times New Roman" w:hAnsi="Times New Roman"/>
                <w:b/>
                <w:sz w:val="18"/>
              </w:rPr>
              <w:t>округе"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174 647 571,72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183 204 088,47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98 331 995,31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53,67%</w:t>
            </w:r>
          </w:p>
        </w:tc>
      </w:tr>
      <w:tr w:rsidR="00373A99">
        <w:trPr>
          <w:trHeight w:val="623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"Развитие дошкольного, общего, дополнительного образования"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171 723 531,32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179 815 048,07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97 240 050,73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54,08%</w:t>
            </w:r>
          </w:p>
        </w:tc>
      </w:tr>
      <w:tr w:rsidR="00373A99">
        <w:trPr>
          <w:trHeight w:val="51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Подпрограмма муниципальной программы "Молодое поколение"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190 000,00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51 608,25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27,16%</w:t>
            </w:r>
          </w:p>
        </w:tc>
      </w:tr>
      <w:tr w:rsidR="00373A99">
        <w:trPr>
          <w:trHeight w:val="556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"Развитие системы защиты прав детей"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752 000,00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752 000,00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303 049,71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40,30%</w:t>
            </w:r>
          </w:p>
        </w:tc>
      </w:tr>
      <w:tr w:rsidR="00373A99">
        <w:trPr>
          <w:trHeight w:val="55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Подпрограмма муниципальной программы </w:t>
            </w:r>
            <w:r>
              <w:rPr>
                <w:rFonts w:ascii="Times New Roman" w:hAnsi="Times New Roman"/>
                <w:sz w:val="18"/>
              </w:rPr>
              <w:t>"Развитие физической культуры и спорта"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1 982 040,40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2 447 040,40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737 286,62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30,13%</w:t>
            </w:r>
          </w:p>
        </w:tc>
      </w:tr>
      <w:tr w:rsidR="00373A99">
        <w:trPr>
          <w:trHeight w:val="561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Муниципальная программа "Развитие культуры в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Дновском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муниципальном округе"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36 286 107,07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41 485 964,91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19 398 730,82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46,76%</w:t>
            </w:r>
          </w:p>
        </w:tc>
      </w:tr>
      <w:tr w:rsidR="00373A99">
        <w:trPr>
          <w:trHeight w:val="51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Подпрограмма муниципальной программы </w:t>
            </w:r>
            <w:r>
              <w:rPr>
                <w:rFonts w:ascii="Times New Roman" w:hAnsi="Times New Roman"/>
                <w:sz w:val="18"/>
              </w:rPr>
              <w:t>"Развитие культуры"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23 464 800,00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28 546 031,06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11 974 566,78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41,95%</w:t>
            </w:r>
          </w:p>
        </w:tc>
      </w:tr>
      <w:tr w:rsidR="00373A99">
        <w:trPr>
          <w:trHeight w:val="51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"Туризм"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156 262,63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156 262,63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373A99">
        <w:trPr>
          <w:trHeight w:val="73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"Дополнительное образование в сфере культуры и искусства"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12 665 044,44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12 783 671,22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7 424 164,04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58,08%</w:t>
            </w:r>
          </w:p>
        </w:tc>
      </w:tr>
      <w:tr w:rsidR="00373A99">
        <w:trPr>
          <w:trHeight w:val="87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Муниципальная программа "Содействие экономическому развитию и инвестиционной привлекательности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Дновском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муниципальном округе"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1 109 688,09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1 265 040,11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29 000,00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2,29%</w:t>
            </w:r>
          </w:p>
        </w:tc>
      </w:tr>
      <w:tr w:rsidR="00373A99">
        <w:trPr>
          <w:trHeight w:val="75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Подпрограмма муниципальной программы </w:t>
            </w:r>
            <w:r>
              <w:rPr>
                <w:rFonts w:ascii="Times New Roman" w:hAnsi="Times New Roman"/>
                <w:sz w:val="18"/>
              </w:rPr>
              <w:t>"Повышение инвестиционной привлекательности муниципального образования"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979 797,98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1 135 150,00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29 000,00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2,55%</w:t>
            </w:r>
          </w:p>
        </w:tc>
      </w:tr>
      <w:tr w:rsidR="00373A99">
        <w:trPr>
          <w:trHeight w:val="93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"Развитие и поддержка малого и среднего предпринимательства, социально-ориентированных некоммерческих орга</w:t>
            </w:r>
            <w:r>
              <w:rPr>
                <w:rFonts w:ascii="Times New Roman" w:hAnsi="Times New Roman"/>
                <w:sz w:val="18"/>
              </w:rPr>
              <w:t>низаций"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129 890,11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129 890,11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373A99">
        <w:trPr>
          <w:trHeight w:val="57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Муниципальная программа "Обеспечение безопасности в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Дновском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муниципальном округе"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5 162 714,66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6 616 422,69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2 510 933,02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37,95%</w:t>
            </w:r>
          </w:p>
        </w:tc>
      </w:tr>
      <w:tr w:rsidR="00373A99">
        <w:trPr>
          <w:trHeight w:val="76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Подпрограмма муниципальной программы "Пожарная безопасность и гражданская оборона </w:t>
            </w:r>
            <w:r>
              <w:rPr>
                <w:rFonts w:ascii="Times New Roman" w:hAnsi="Times New Roman"/>
                <w:sz w:val="18"/>
              </w:rPr>
              <w:t>муниципального образования"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5 087 411,63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6 102 256,63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2 507 193,02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41,09%</w:t>
            </w:r>
          </w:p>
        </w:tc>
      </w:tr>
      <w:tr w:rsidR="00373A99">
        <w:trPr>
          <w:trHeight w:val="109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"Профилактика преступлений и правонарушений, в том числе экстремистской и террористической направленности на территории муниципального образован</w:t>
            </w:r>
            <w:r>
              <w:rPr>
                <w:rFonts w:ascii="Times New Roman" w:hAnsi="Times New Roman"/>
                <w:sz w:val="18"/>
              </w:rPr>
              <w:t>ия"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50 303,03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489 166,06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3 740,00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0,76%</w:t>
            </w:r>
          </w:p>
        </w:tc>
      </w:tr>
      <w:tr w:rsidR="00373A99">
        <w:trPr>
          <w:trHeight w:val="76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"Антинаркотическая деятельность на территории муниципального образования"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25 000,00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373A99">
        <w:trPr>
          <w:trHeight w:val="69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 xml:space="preserve">Муниципальная программа "Комплексное развитие систем коммунальной </w:t>
            </w:r>
            <w:r>
              <w:rPr>
                <w:rFonts w:ascii="Times New Roman" w:hAnsi="Times New Roman"/>
                <w:b/>
                <w:sz w:val="18"/>
              </w:rPr>
              <w:t xml:space="preserve">инфраструктуры и благоустройства в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Дновском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муниципальном округе"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18 616 149,33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45 755 105,33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15 047 544,88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32,89%</w:t>
            </w:r>
          </w:p>
        </w:tc>
      </w:tr>
      <w:tr w:rsidR="00373A99">
        <w:trPr>
          <w:trHeight w:val="734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"Комплексное развитие систем коммунальной инфраструктуры муниципального образования"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5 787 613,33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24 328 833,33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7 765 151,17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31,92%</w:t>
            </w:r>
          </w:p>
        </w:tc>
      </w:tr>
      <w:tr w:rsidR="00373A99">
        <w:trPr>
          <w:trHeight w:val="51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"Благоустройство"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12 828 536,00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21 426 272,00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7 282 393,71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33,99%</w:t>
            </w:r>
          </w:p>
        </w:tc>
      </w:tr>
      <w:tr w:rsidR="00373A99">
        <w:trPr>
          <w:trHeight w:val="76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Муниципальная программа "Развитие транспортной системы в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Дновском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муниципальном округе"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53 630 222,22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57 527 891,41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9 351 935,52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16,26%</w:t>
            </w:r>
          </w:p>
        </w:tc>
      </w:tr>
      <w:tr w:rsidR="00373A99">
        <w:trPr>
          <w:trHeight w:val="69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"Сохранение и развитие автомобильных дорог общего пользования местного значения"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53 620 222,22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57 517 891,41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9 351 935,52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16,26%</w:t>
            </w:r>
          </w:p>
        </w:tc>
      </w:tr>
      <w:tr w:rsidR="00373A99">
        <w:trPr>
          <w:trHeight w:val="49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Подпрограмма муниципальной программы "Повышение безопасности </w:t>
            </w:r>
            <w:r>
              <w:rPr>
                <w:rFonts w:ascii="Times New Roman" w:hAnsi="Times New Roman"/>
                <w:sz w:val="18"/>
              </w:rPr>
              <w:t>дорожного движения"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373A99">
        <w:trPr>
          <w:trHeight w:val="1184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Муниципальная программа "Управление и обеспечение деятельности администрации Дновского муниципального округа, создание условий для эффективного управления муниципальными финансами и муниципальным долгом"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63 073 953,50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67 768 114,27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27 963 776,59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41,26%</w:t>
            </w:r>
          </w:p>
        </w:tc>
      </w:tr>
      <w:tr w:rsidR="00373A99">
        <w:trPr>
          <w:trHeight w:val="77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"Обеспечение функционирования администрации муниципального округа"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54 891 153,50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57 154 345,40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24 586 873,65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43,02%</w:t>
            </w:r>
          </w:p>
        </w:tc>
      </w:tr>
      <w:tr w:rsidR="00373A99">
        <w:trPr>
          <w:trHeight w:val="76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Подпрограмма муниципальной программы "Обеспечение </w:t>
            </w:r>
            <w:r>
              <w:rPr>
                <w:rFonts w:ascii="Times New Roman" w:hAnsi="Times New Roman"/>
                <w:sz w:val="18"/>
              </w:rPr>
              <w:t>общего порядка и противодействие коррупции"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373A99">
        <w:trPr>
          <w:trHeight w:val="69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Подпрограмма муниципальной программы "Совершенствование, развитие бюджетного процесса и управление муниципальным долгом"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927 000,00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927 000,00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373A99">
        <w:trPr>
          <w:trHeight w:val="78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Подпрограмма </w:t>
            </w:r>
            <w:r>
              <w:rPr>
                <w:rFonts w:ascii="Times New Roman" w:hAnsi="Times New Roman"/>
                <w:sz w:val="18"/>
              </w:rPr>
              <w:t>муниципальной программы "Социальная поддержка граждан и реализация демографической политики"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6 390 800,00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7 087 041,87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3 376 902,94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47,65%</w:t>
            </w:r>
          </w:p>
        </w:tc>
      </w:tr>
      <w:tr w:rsidR="00373A99">
        <w:trPr>
          <w:trHeight w:val="757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Подпрограмма муниципальной программы "Вовлечение населения в осуществление местного самоуправления, поддержка </w:t>
            </w:r>
            <w:r>
              <w:rPr>
                <w:rFonts w:ascii="Times New Roman" w:hAnsi="Times New Roman"/>
                <w:sz w:val="18"/>
              </w:rPr>
              <w:t>гражданских инициатив"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844 000,00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2 578 727,00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373A99">
        <w:trPr>
          <w:trHeight w:val="75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Муниципальная программа "Формирование современной городской среды в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Дновском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муниципальном округе"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3 595 626,63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3 415 850,00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0,00%</w:t>
            </w:r>
          </w:p>
        </w:tc>
      </w:tr>
      <w:tr w:rsidR="00373A99">
        <w:trPr>
          <w:trHeight w:val="30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Подпрограмма муниципальной программы "Благоустройство </w:t>
            </w:r>
            <w:r>
              <w:rPr>
                <w:rFonts w:ascii="Times New Roman" w:hAnsi="Times New Roman"/>
                <w:sz w:val="18"/>
              </w:rPr>
              <w:t xml:space="preserve">дворовых территорий и общественных территорий общего пользования </w:t>
            </w:r>
            <w:proofErr w:type="gramStart"/>
            <w:r>
              <w:rPr>
                <w:rFonts w:ascii="Times New Roman" w:hAnsi="Times New Roman"/>
                <w:sz w:val="18"/>
              </w:rPr>
              <w:t>г</w:t>
            </w:r>
            <w:proofErr w:type="gramEnd"/>
            <w:r>
              <w:rPr>
                <w:rFonts w:ascii="Times New Roman" w:hAnsi="Times New Roman"/>
                <w:sz w:val="18"/>
              </w:rPr>
              <w:t>. Дно Дновского муниципального округа"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3 595 626,63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3 415 850,00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373A99"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Непрограммные расходы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1 044 842,28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1 796 779,50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261 458,32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14,55%</w:t>
            </w:r>
          </w:p>
        </w:tc>
      </w:tr>
      <w:tr w:rsidR="00373A99">
        <w:trPr>
          <w:trHeight w:hRule="exact" w:val="25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 РАСХОДОВ: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357 166 875,50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408 835 256,69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172 895 374,46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3A99" w:rsidRDefault="004462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42,29%</w:t>
            </w:r>
          </w:p>
        </w:tc>
      </w:tr>
    </w:tbl>
    <w:p w:rsidR="00373A99" w:rsidRDefault="00373A99">
      <w:pPr>
        <w:pStyle w:val="ae"/>
        <w:ind w:right="567" w:firstLine="709"/>
        <w:jc w:val="center"/>
        <w:rPr>
          <w:rFonts w:ascii="Times New Roman" w:hAnsi="Times New Roman"/>
          <w:sz w:val="28"/>
        </w:rPr>
      </w:pPr>
    </w:p>
    <w:p w:rsidR="00373A99" w:rsidRDefault="004462A6">
      <w:pPr>
        <w:pStyle w:val="ae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Просроченная кредиторская задолженность на 01 июля 2025 года -  333 260,0 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 xml:space="preserve"> (по результатам проверки соблюдения условий, целей и порядка расходования, предоставленных в 2020 году субсидий из областного бюджета на осуществление транспортной и дорожной деятельности Администрацией Дновского района, проведенной в 2021 году, подлежит </w:t>
      </w:r>
      <w:r>
        <w:rPr>
          <w:rFonts w:ascii="Times New Roman" w:hAnsi="Times New Roman"/>
          <w:sz w:val="24"/>
        </w:rPr>
        <w:t xml:space="preserve">возврату в областной бюджет). </w:t>
      </w:r>
    </w:p>
    <w:p w:rsidR="00373A99" w:rsidRDefault="004462A6">
      <w:pPr>
        <w:pStyle w:val="ae"/>
        <w:ind w:right="567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 бюджете Дновского муниципального округа в 1 полугодии 2025 года предусмотрены бюджетные ассигнования на 2025 года по мероприятию  «Расходы на поддержку государственных программ субъектов Российской Федерации и муниципальных</w:t>
      </w:r>
      <w:r>
        <w:rPr>
          <w:rFonts w:ascii="Times New Roman" w:hAnsi="Times New Roman"/>
          <w:sz w:val="24"/>
        </w:rPr>
        <w:t xml:space="preserve"> программ формирования современной городской среды» в сумме  3 415 850,00 руб. (их них за счет средств субсидии 3 412 434,15 руб. и софинансирование за счет средств местного бюджета 3 415,85 руб.) в</w:t>
      </w:r>
      <w:proofErr w:type="gramEnd"/>
      <w:r>
        <w:rPr>
          <w:rFonts w:ascii="Times New Roman" w:hAnsi="Times New Roman"/>
          <w:sz w:val="24"/>
        </w:rPr>
        <w:t xml:space="preserve"> соответствии с Соглашением о предоставлении субсидии из б</w:t>
      </w:r>
      <w:r>
        <w:rPr>
          <w:rFonts w:ascii="Times New Roman" w:hAnsi="Times New Roman"/>
          <w:sz w:val="24"/>
        </w:rPr>
        <w:t>юджета субъекта Российской Федерации местному бюджету № 58512000-1-2025-002 от 20.01.2025 года, для выполнения работ по благоустройству аллеи на ул</w:t>
      </w:r>
      <w:proofErr w:type="gramStart"/>
      <w:r>
        <w:rPr>
          <w:rFonts w:ascii="Times New Roman" w:hAnsi="Times New Roman"/>
          <w:sz w:val="24"/>
        </w:rPr>
        <w:t>.Б</w:t>
      </w:r>
      <w:proofErr w:type="gramEnd"/>
      <w:r>
        <w:rPr>
          <w:rFonts w:ascii="Times New Roman" w:hAnsi="Times New Roman"/>
          <w:sz w:val="24"/>
        </w:rPr>
        <w:t>ульвар г.Дно (3-я очередь);</w:t>
      </w:r>
    </w:p>
    <w:p w:rsidR="00373A99" w:rsidRDefault="004462A6">
      <w:pPr>
        <w:pStyle w:val="ae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мероприятию "Государственная поддержка отрасли культуры (в рамках региональн</w:t>
      </w:r>
      <w:r>
        <w:rPr>
          <w:rFonts w:ascii="Times New Roman" w:hAnsi="Times New Roman"/>
          <w:sz w:val="24"/>
        </w:rPr>
        <w:t>ого проекта "Семейные ценности и инфраструктура культуры")" в сумме 2 544 332,22 руб</w:t>
      </w:r>
      <w:proofErr w:type="gramStart"/>
      <w:r>
        <w:rPr>
          <w:rFonts w:ascii="Times New Roman" w:hAnsi="Times New Roman"/>
          <w:sz w:val="24"/>
        </w:rPr>
        <w:t>.(</w:t>
      </w:r>
      <w:proofErr w:type="gramEnd"/>
      <w:r>
        <w:rPr>
          <w:rFonts w:ascii="Times New Roman" w:hAnsi="Times New Roman"/>
          <w:sz w:val="24"/>
        </w:rPr>
        <w:t xml:space="preserve">их них за </w:t>
      </w:r>
      <w:r>
        <w:rPr>
          <w:rFonts w:ascii="Times New Roman" w:hAnsi="Times New Roman"/>
          <w:sz w:val="24"/>
        </w:rPr>
        <w:lastRenderedPageBreak/>
        <w:t>счет средств субсидии 2 518 888,89 руб. и софинансирование за счет средств местного бюджета 25 443,33 руб.) в соответствии с Соглашением о предоставлении субсид</w:t>
      </w:r>
      <w:r>
        <w:rPr>
          <w:rFonts w:ascii="Times New Roman" w:hAnsi="Times New Roman"/>
          <w:sz w:val="24"/>
        </w:rPr>
        <w:t xml:space="preserve">ии из бюджета субъекта Российской Федерации местному бюджету № 58512000-1-2025-005 от 27.01.2025 </w:t>
      </w:r>
      <w:proofErr w:type="spellStart"/>
      <w:r>
        <w:rPr>
          <w:rFonts w:ascii="Times New Roman" w:hAnsi="Times New Roman"/>
          <w:sz w:val="24"/>
        </w:rPr>
        <w:t>года,для</w:t>
      </w:r>
      <w:proofErr w:type="spellEnd"/>
      <w:r>
        <w:rPr>
          <w:rFonts w:ascii="Times New Roman" w:hAnsi="Times New Roman"/>
          <w:sz w:val="24"/>
        </w:rPr>
        <w:t xml:space="preserve"> предоставления  субсидии </w:t>
      </w:r>
      <w:proofErr w:type="spellStart"/>
      <w:r>
        <w:rPr>
          <w:rFonts w:ascii="Times New Roman" w:hAnsi="Times New Roman"/>
          <w:sz w:val="24"/>
        </w:rPr>
        <w:t>Дновской</w:t>
      </w:r>
      <w:proofErr w:type="spellEnd"/>
      <w:r>
        <w:rPr>
          <w:rFonts w:ascii="Times New Roman" w:hAnsi="Times New Roman"/>
          <w:sz w:val="24"/>
        </w:rPr>
        <w:t xml:space="preserve"> детской школе искусств на приобретение музыкальных инструментов.</w:t>
      </w:r>
    </w:p>
    <w:p w:rsidR="00373A99" w:rsidRDefault="004462A6">
      <w:pPr>
        <w:spacing w:after="0" w:line="240" w:lineRule="auto"/>
        <w:ind w:right="567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При распределении остатков средств бюджетов, сложив</w:t>
      </w:r>
      <w:r>
        <w:rPr>
          <w:rFonts w:ascii="Times New Roman" w:hAnsi="Times New Roman"/>
          <w:sz w:val="24"/>
        </w:rPr>
        <w:t>шихся на счетах 01.01.2025 года   предусмотрены денежные средства на мероприятие "Строительство очистных сооружений по адресу: а/</w:t>
      </w: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Дно-Скугры</w:t>
      </w:r>
      <w:proofErr w:type="spellEnd"/>
      <w:r>
        <w:rPr>
          <w:rFonts w:ascii="Times New Roman" w:hAnsi="Times New Roman"/>
          <w:sz w:val="24"/>
        </w:rPr>
        <w:t xml:space="preserve">, 3 км" на сумму 7 000 000,00 руб., в связи с тем, что работы по муниципальному контракту № 0157200000323000983-14 </w:t>
      </w:r>
      <w:r>
        <w:rPr>
          <w:rFonts w:ascii="Times New Roman" w:hAnsi="Times New Roman"/>
          <w:sz w:val="24"/>
        </w:rPr>
        <w:t>на разработку проектно-сметной документации на строительство очистных сооружений от 23.10.2023г. исполнены в конце 2024 года, при этом оплата</w:t>
      </w:r>
      <w:proofErr w:type="gramEnd"/>
      <w:r>
        <w:rPr>
          <w:rFonts w:ascii="Times New Roman" w:hAnsi="Times New Roman"/>
          <w:sz w:val="24"/>
        </w:rPr>
        <w:t xml:space="preserve"> по контракту не прошла в ЕИС по техническим </w:t>
      </w:r>
      <w:proofErr w:type="spellStart"/>
      <w:r>
        <w:rPr>
          <w:rFonts w:ascii="Times New Roman" w:hAnsi="Times New Roman"/>
          <w:sz w:val="24"/>
        </w:rPr>
        <w:t>причинам</w:t>
      </w:r>
      <w:proofErr w:type="gramStart"/>
      <w:r>
        <w:rPr>
          <w:rFonts w:ascii="Times New Roman" w:hAnsi="Times New Roman"/>
          <w:sz w:val="24"/>
        </w:rPr>
        <w:t>,н</w:t>
      </w:r>
      <w:proofErr w:type="gramEnd"/>
      <w:r>
        <w:rPr>
          <w:rFonts w:ascii="Times New Roman" w:hAnsi="Times New Roman"/>
          <w:sz w:val="24"/>
        </w:rPr>
        <w:t>а</w:t>
      </w:r>
      <w:proofErr w:type="spellEnd"/>
      <w:r>
        <w:rPr>
          <w:rFonts w:ascii="Times New Roman" w:hAnsi="Times New Roman"/>
          <w:sz w:val="24"/>
        </w:rPr>
        <w:t xml:space="preserve"> основании Ходатайства Управления по вопросам ЖКХ, архитект</w:t>
      </w:r>
      <w:r>
        <w:rPr>
          <w:rFonts w:ascii="Times New Roman" w:hAnsi="Times New Roman"/>
          <w:sz w:val="24"/>
        </w:rPr>
        <w:t>уры, дорожной деятельности, благоустройства, жилищных правоотношений и муниципального контроля Администрации Дновского муниципального округа №443 от 30.01.2025 года.</w:t>
      </w:r>
    </w:p>
    <w:p w:rsidR="00373A99" w:rsidRDefault="004462A6">
      <w:pPr>
        <w:spacing w:after="0" w:line="240" w:lineRule="auto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Увеличены бюджетные ассигнования по вновь созданному  мероприятию «Расходы на обустройство</w:t>
      </w:r>
      <w:r>
        <w:rPr>
          <w:rFonts w:ascii="Times New Roman" w:hAnsi="Times New Roman"/>
          <w:sz w:val="24"/>
        </w:rPr>
        <w:t xml:space="preserve"> нового кладбища» на сумму 1 500 000,00 руб. для создания новых мест погребения, на основании Ходатайства Управления по вопросам ЖКХ, архитектуры, дорожной деятельности, благоустройства, жилищных правоотношений и муниципального контроля Администрации Дновс</w:t>
      </w:r>
      <w:r>
        <w:rPr>
          <w:rFonts w:ascii="Times New Roman" w:hAnsi="Times New Roman"/>
          <w:sz w:val="24"/>
        </w:rPr>
        <w:t>кого муниципального округа №443 от 30.01.2025 года.</w:t>
      </w:r>
    </w:p>
    <w:p w:rsidR="00373A99" w:rsidRDefault="004462A6">
      <w:pPr>
        <w:spacing w:after="0" w:line="240" w:lineRule="auto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Остатки неиспользованных акцизов 2024 года в сумме 3 897 669,19 руб. направлены  на содержание автомобильных дорог, в соответствии с порядком формирования и использования бюджетных ассигнований муниципального дорожного фонда муниципального образования, утв</w:t>
      </w:r>
      <w:r>
        <w:rPr>
          <w:rFonts w:ascii="Times New Roman" w:hAnsi="Times New Roman"/>
          <w:sz w:val="24"/>
        </w:rPr>
        <w:t xml:space="preserve">ержденным решением собрания депутатов Дновского района от 25.12.2013 года № 112 «О муниципальном дорожном фонде муниципального образования «Дновский район»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gramEnd"/>
      <w:r>
        <w:rPr>
          <w:rFonts w:ascii="Times New Roman" w:hAnsi="Times New Roman"/>
          <w:sz w:val="24"/>
        </w:rPr>
        <w:t>мероприятие  «Выполнение работ по содержанию автомобильных дорог общего пользования местного значе</w:t>
      </w:r>
      <w:r>
        <w:rPr>
          <w:rFonts w:ascii="Times New Roman" w:hAnsi="Times New Roman"/>
          <w:sz w:val="24"/>
        </w:rPr>
        <w:t xml:space="preserve">ния и искусственных дорожных сооружений на них, расположенных в </w:t>
      </w:r>
      <w:proofErr w:type="spellStart"/>
      <w:r>
        <w:rPr>
          <w:rFonts w:ascii="Times New Roman" w:hAnsi="Times New Roman"/>
          <w:sz w:val="24"/>
        </w:rPr>
        <w:t>Дновском</w:t>
      </w:r>
      <w:proofErr w:type="spellEnd"/>
      <w:r>
        <w:rPr>
          <w:rFonts w:ascii="Times New Roman" w:hAnsi="Times New Roman"/>
          <w:sz w:val="24"/>
        </w:rPr>
        <w:t xml:space="preserve"> муниципальном округе»). </w:t>
      </w:r>
    </w:p>
    <w:p w:rsidR="00373A99" w:rsidRDefault="004462A6">
      <w:pPr>
        <w:spacing w:after="0" w:line="240" w:lineRule="auto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Увеличены расходы  в соответствии с Соглашением №ФН/15-365 о предоставлении бюджету Дновского муниципального округа дополнительной финансовой помощи из област</w:t>
      </w:r>
      <w:r>
        <w:rPr>
          <w:rFonts w:ascii="Times New Roman" w:hAnsi="Times New Roman"/>
          <w:sz w:val="24"/>
        </w:rPr>
        <w:t>ного бюджета в виде дотации на поддержку мер по обеспечению сбалансированности местных бюджетов от 10.03.2025 г. на выплату заработной платы работникам бюджетных учреждений и муниципальным служащим на сумму 6 354 000,00 рублей.</w:t>
      </w:r>
    </w:p>
    <w:p w:rsidR="00373A99" w:rsidRDefault="004462A6">
      <w:pPr>
        <w:spacing w:after="0" w:line="240" w:lineRule="auto"/>
        <w:ind w:right="567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Увеличены субсидии на выполн</w:t>
      </w:r>
      <w:r>
        <w:rPr>
          <w:rFonts w:ascii="Times New Roman" w:hAnsi="Times New Roman"/>
          <w:sz w:val="24"/>
        </w:rPr>
        <w:t xml:space="preserve">ение муниципального задания для оплаты труда педагогического персонала образовательных учреждений за счет </w:t>
      </w:r>
      <w:r>
        <w:rPr>
          <w:rFonts w:ascii="Times New Roman" w:hAnsi="Times New Roman"/>
          <w:color w:val="000000" w:themeColor="dark1"/>
          <w:sz w:val="24"/>
        </w:rPr>
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</w:t>
      </w:r>
      <w:r>
        <w:rPr>
          <w:rFonts w:ascii="Times New Roman" w:hAnsi="Times New Roman"/>
          <w:color w:val="000000" w:themeColor="dark1"/>
          <w:sz w:val="24"/>
        </w:rPr>
        <w:t xml:space="preserve">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</w:t>
      </w:r>
      <w:r>
        <w:rPr>
          <w:rFonts w:ascii="Times New Roman" w:hAnsi="Times New Roman"/>
          <w:sz w:val="24"/>
        </w:rPr>
        <w:t xml:space="preserve"> в сумме 4 849 000,00 рублей.  </w:t>
      </w:r>
      <w:proofErr w:type="gramEnd"/>
    </w:p>
    <w:p w:rsidR="00373A99" w:rsidRDefault="004462A6">
      <w:pPr>
        <w:spacing w:after="0" w:line="240" w:lineRule="auto"/>
        <w:ind w:right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Увеличены субс</w:t>
      </w:r>
      <w:r>
        <w:rPr>
          <w:rFonts w:ascii="Times New Roman" w:hAnsi="Times New Roman"/>
          <w:sz w:val="24"/>
        </w:rPr>
        <w:t>идии на строительство, реконструкцию, капитальный ремонт и техническое перевооружение объектов коммунальной инфраструктуры на сумму 4 399 970 руб., в соответствии с Уведомлением  №3675/1 о предоставлении субсидии, субвенции, иного межбюджетного трансферта,</w:t>
      </w:r>
      <w:r>
        <w:rPr>
          <w:rFonts w:ascii="Times New Roman" w:hAnsi="Times New Roman"/>
          <w:sz w:val="24"/>
        </w:rPr>
        <w:t xml:space="preserve"> имеющего целевое назначение от 07.05.2025 г. Комитета по финансам Псковской области; на развитие институтов территориального общественного самоуправления и поддержку проектов местных инициатив на сумму 9 874 033,00 руб., в соответствии с Уведомлением  №38</w:t>
      </w:r>
      <w:r>
        <w:rPr>
          <w:rFonts w:ascii="Times New Roman" w:hAnsi="Times New Roman"/>
          <w:sz w:val="24"/>
        </w:rPr>
        <w:t>60/1 о предоставлении субсидии, субвенции, иного межбюджетного трансферта, имеющего целевое назначение от 16.04.2025 г. Комитета по финансам Псковской области;</w:t>
      </w:r>
    </w:p>
    <w:p w:rsidR="00373A99" w:rsidRDefault="004462A6">
      <w:pPr>
        <w:spacing w:after="0" w:line="240" w:lineRule="auto"/>
        <w:ind w:right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Увеличены расходы на строительство, реконструкцию, капитальный ремонт и техническое перевоор</w:t>
      </w:r>
      <w:r>
        <w:rPr>
          <w:rFonts w:ascii="Times New Roman" w:hAnsi="Times New Roman"/>
          <w:sz w:val="24"/>
        </w:rPr>
        <w:t xml:space="preserve">ужение объектов коммунальной инфраструктуры (подготовка к отопительному сезону) на  8 799 940,00 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, в том числе за счет субсидии из областного бюджета  - 4 399 970,00руб, за счет средств местного бюджета - 4 399 970,00руб.</w:t>
      </w:r>
    </w:p>
    <w:p w:rsidR="00373A99" w:rsidRDefault="004462A6">
      <w:pPr>
        <w:spacing w:after="0" w:line="240" w:lineRule="auto"/>
        <w:ind w:right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В бюджете округа предусм</w:t>
      </w:r>
      <w:r>
        <w:rPr>
          <w:rFonts w:ascii="Times New Roman" w:hAnsi="Times New Roman"/>
          <w:sz w:val="24"/>
        </w:rPr>
        <w:t>отрены расходы по возмещению затрат МУП «</w:t>
      </w:r>
      <w:proofErr w:type="spellStart"/>
      <w:r>
        <w:rPr>
          <w:rFonts w:ascii="Times New Roman" w:hAnsi="Times New Roman"/>
          <w:sz w:val="24"/>
        </w:rPr>
        <w:t>Дновские</w:t>
      </w:r>
      <w:proofErr w:type="spellEnd"/>
      <w:r>
        <w:rPr>
          <w:rFonts w:ascii="Times New Roman" w:hAnsi="Times New Roman"/>
          <w:sz w:val="24"/>
        </w:rPr>
        <w:t xml:space="preserve"> коммунальные услуги» в связи с оказанием услуг по водоснабжению на территории Дновского  муниципального округа в сумме 1 000 000,00 руб. на основании Ходатайства  от 04.06.2025 г. №150,</w:t>
      </w:r>
    </w:p>
    <w:p w:rsidR="00373A99" w:rsidRDefault="004462A6">
      <w:pPr>
        <w:spacing w:after="0" w:line="240" w:lineRule="auto"/>
        <w:ind w:right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По состоя</w:t>
      </w:r>
      <w:r>
        <w:rPr>
          <w:rFonts w:ascii="Times New Roman" w:hAnsi="Times New Roman"/>
          <w:sz w:val="24"/>
        </w:rPr>
        <w:t>нию на 01.07.2025 года муниципальный долг погашен в полном объёме</w:t>
      </w:r>
      <w:r>
        <w:rPr>
          <w:rFonts w:ascii="Times New Roman" w:hAnsi="Times New Roman"/>
          <w:sz w:val="24"/>
        </w:rPr>
        <w:t xml:space="preserve">. Проценты за пользование бюджетным кредитом составили  – 1 027,40 </w:t>
      </w:r>
      <w:r>
        <w:rPr>
          <w:rFonts w:ascii="Times New Roman" w:hAnsi="Times New Roman"/>
          <w:sz w:val="24"/>
        </w:rPr>
        <w:t>руб.</w:t>
      </w:r>
    </w:p>
    <w:p w:rsidR="00373A99" w:rsidRDefault="004462A6">
      <w:pPr>
        <w:spacing w:after="0" w:line="240" w:lineRule="auto"/>
        <w:ind w:right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</w:t>
      </w:r>
      <w:proofErr w:type="gramStart"/>
      <w:r>
        <w:rPr>
          <w:rFonts w:ascii="Times New Roman" w:hAnsi="Times New Roman"/>
          <w:sz w:val="24"/>
        </w:rPr>
        <w:t>В соответствии с Порядком расходования средств резервного фонда Администрации Дновского района утвержденного Постановлением Админи</w:t>
      </w:r>
      <w:r>
        <w:rPr>
          <w:rFonts w:ascii="Times New Roman" w:hAnsi="Times New Roman"/>
          <w:sz w:val="24"/>
        </w:rPr>
        <w:t xml:space="preserve">страции Дновского района от 26.04.2011 года № 246 (с дополнениями и изменениями),  в 1 полугодии 2025 года выделено 50 000,00 руб. на оказание единовременной материальной помощи </w:t>
      </w:r>
      <w:proofErr w:type="spellStart"/>
      <w:r>
        <w:rPr>
          <w:rFonts w:ascii="Times New Roman" w:hAnsi="Times New Roman"/>
          <w:sz w:val="24"/>
        </w:rPr>
        <w:t>Кучмистову</w:t>
      </w:r>
      <w:proofErr w:type="spellEnd"/>
      <w:r>
        <w:rPr>
          <w:rFonts w:ascii="Times New Roman" w:hAnsi="Times New Roman"/>
          <w:sz w:val="24"/>
        </w:rPr>
        <w:t xml:space="preserve"> Андрею Владимировичу в связи со смертью отца </w:t>
      </w:r>
      <w:proofErr w:type="spellStart"/>
      <w:r>
        <w:rPr>
          <w:rFonts w:ascii="Times New Roman" w:hAnsi="Times New Roman"/>
          <w:sz w:val="24"/>
        </w:rPr>
        <w:t>Кучмистова</w:t>
      </w:r>
      <w:proofErr w:type="spellEnd"/>
      <w:r>
        <w:rPr>
          <w:rFonts w:ascii="Times New Roman" w:hAnsi="Times New Roman"/>
          <w:sz w:val="24"/>
        </w:rPr>
        <w:t xml:space="preserve"> Владимира Н</w:t>
      </w:r>
      <w:r>
        <w:rPr>
          <w:rFonts w:ascii="Times New Roman" w:hAnsi="Times New Roman"/>
          <w:sz w:val="24"/>
        </w:rPr>
        <w:t>иколаевича, бывшего главы городского поселения "Дно";</w:t>
      </w:r>
      <w:proofErr w:type="gramEnd"/>
      <w:r>
        <w:rPr>
          <w:rFonts w:ascii="Times New Roman" w:hAnsi="Times New Roman"/>
          <w:sz w:val="24"/>
        </w:rPr>
        <w:t xml:space="preserve"> 39 913,92 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 xml:space="preserve">   на оказание единовременной материальной помощи бывшему несовершеннолетнему узнику концлагерей Васильевой Нине Ивановне на ремонт в жилом доме по адресу: </w:t>
      </w:r>
      <w:proofErr w:type="gramStart"/>
      <w:r>
        <w:rPr>
          <w:rFonts w:ascii="Times New Roman" w:hAnsi="Times New Roman"/>
          <w:sz w:val="24"/>
        </w:rPr>
        <w:t>г</w:t>
      </w:r>
      <w:proofErr w:type="gramEnd"/>
      <w:r>
        <w:rPr>
          <w:rFonts w:ascii="Times New Roman" w:hAnsi="Times New Roman"/>
          <w:sz w:val="24"/>
        </w:rPr>
        <w:t xml:space="preserve">. Дно, Советский пер., д.6а,; </w:t>
      </w:r>
    </w:p>
    <w:p w:rsidR="00373A99" w:rsidRDefault="004462A6">
      <w:pPr>
        <w:spacing w:after="0" w:line="240" w:lineRule="auto"/>
        <w:ind w:right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На оплату услуг по организации </w:t>
      </w:r>
      <w:proofErr w:type="gramStart"/>
      <w:r>
        <w:rPr>
          <w:rFonts w:ascii="Times New Roman" w:hAnsi="Times New Roman"/>
          <w:sz w:val="24"/>
        </w:rPr>
        <w:t>похорон граждан, погибших в ходе специальной военной операции на территории Украины из резервного фонда Администрации Дновского муниципального округа выделено</w:t>
      </w:r>
      <w:proofErr w:type="gramEnd"/>
      <w:r>
        <w:rPr>
          <w:rFonts w:ascii="Times New Roman" w:hAnsi="Times New Roman"/>
          <w:sz w:val="24"/>
        </w:rPr>
        <w:t xml:space="preserve"> 584 755,87 руб., из  них в 1-м полугодии возмещено из резервн</w:t>
      </w:r>
      <w:r>
        <w:rPr>
          <w:rFonts w:ascii="Times New Roman" w:hAnsi="Times New Roman"/>
          <w:sz w:val="24"/>
        </w:rPr>
        <w:t>ого фонда Правительства Псковской области – 575 398,87руб.</w:t>
      </w:r>
    </w:p>
    <w:p w:rsidR="00373A99" w:rsidRDefault="00373A9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73A99" w:rsidRDefault="00373A9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73A99" w:rsidRDefault="00373A9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73A99" w:rsidRDefault="00373A9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73A99" w:rsidRDefault="004462A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</w:rPr>
        <w:t>Начальник финансового управления                                                                         С.Н. Варфоломеева</w:t>
      </w:r>
    </w:p>
    <w:sectPr w:rsidR="00373A99" w:rsidSect="00373A99">
      <w:pgSz w:w="11906" w:h="16838"/>
      <w:pgMar w:top="284" w:right="284" w:bottom="709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3A99"/>
    <w:rsid w:val="00373A99"/>
    <w:rsid w:val="0044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Times New Roman" w:hAnsiTheme="maj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373A99"/>
  </w:style>
  <w:style w:type="paragraph" w:styleId="10">
    <w:name w:val="heading 1"/>
    <w:basedOn w:val="a"/>
    <w:next w:val="a"/>
    <w:link w:val="11"/>
    <w:uiPriority w:val="9"/>
    <w:qFormat/>
    <w:rsid w:val="00373A99"/>
    <w:pPr>
      <w:spacing w:before="480" w:after="0"/>
      <w:contextualSpacing/>
      <w:outlineLvl w:val="0"/>
    </w:pPr>
    <w:rPr>
      <w:smallCaps/>
      <w:spacing w:val="5"/>
      <w:sz w:val="36"/>
    </w:rPr>
  </w:style>
  <w:style w:type="paragraph" w:styleId="2">
    <w:name w:val="heading 2"/>
    <w:basedOn w:val="a"/>
    <w:next w:val="a"/>
    <w:link w:val="20"/>
    <w:uiPriority w:val="9"/>
    <w:qFormat/>
    <w:rsid w:val="00373A99"/>
    <w:pPr>
      <w:spacing w:before="200" w:after="0"/>
      <w:outlineLvl w:val="1"/>
    </w:pPr>
    <w:rPr>
      <w:smallCaps/>
      <w:sz w:val="28"/>
    </w:rPr>
  </w:style>
  <w:style w:type="paragraph" w:styleId="3">
    <w:name w:val="heading 3"/>
    <w:basedOn w:val="a"/>
    <w:next w:val="a"/>
    <w:link w:val="30"/>
    <w:uiPriority w:val="9"/>
    <w:qFormat/>
    <w:rsid w:val="00373A99"/>
    <w:pPr>
      <w:spacing w:before="200" w:after="0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373A99"/>
    <w:pPr>
      <w:spacing w:after="0"/>
      <w:outlineLvl w:val="3"/>
    </w:pPr>
    <w:rPr>
      <w:b/>
      <w:spacing w:val="5"/>
      <w:sz w:val="24"/>
    </w:rPr>
  </w:style>
  <w:style w:type="paragraph" w:styleId="5">
    <w:name w:val="heading 5"/>
    <w:basedOn w:val="a"/>
    <w:next w:val="a"/>
    <w:link w:val="50"/>
    <w:uiPriority w:val="9"/>
    <w:qFormat/>
    <w:rsid w:val="00373A99"/>
    <w:pPr>
      <w:spacing w:after="0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373A99"/>
    <w:pPr>
      <w:spacing w:after="0"/>
      <w:outlineLvl w:val="5"/>
    </w:pPr>
    <w:rPr>
      <w:b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373A99"/>
    <w:pPr>
      <w:spacing w:after="0"/>
      <w:outlineLvl w:val="6"/>
    </w:pPr>
    <w:rPr>
      <w:b/>
      <w:i/>
      <w:color w:val="5A5A5A" w:themeColor="text1" w:themeTint="A5"/>
      <w:sz w:val="20"/>
    </w:rPr>
  </w:style>
  <w:style w:type="paragraph" w:styleId="8">
    <w:name w:val="heading 8"/>
    <w:basedOn w:val="a"/>
    <w:next w:val="a"/>
    <w:link w:val="80"/>
    <w:uiPriority w:val="9"/>
    <w:qFormat/>
    <w:rsid w:val="00373A99"/>
    <w:pPr>
      <w:spacing w:after="0"/>
      <w:outlineLvl w:val="7"/>
    </w:pPr>
    <w:rPr>
      <w:b/>
      <w:color w:val="7F7F7F" w:themeColor="text1" w:themeTint="80"/>
      <w:sz w:val="20"/>
    </w:rPr>
  </w:style>
  <w:style w:type="paragraph" w:styleId="9">
    <w:name w:val="heading 9"/>
    <w:basedOn w:val="a"/>
    <w:next w:val="a"/>
    <w:link w:val="90"/>
    <w:uiPriority w:val="9"/>
    <w:qFormat/>
    <w:rsid w:val="00373A99"/>
    <w:pPr>
      <w:spacing w:after="0"/>
      <w:outlineLvl w:val="8"/>
    </w:pPr>
    <w:rPr>
      <w:b/>
      <w:i/>
      <w:color w:val="7F7F7F" w:themeColor="text1" w:themeTint="8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73A99"/>
  </w:style>
  <w:style w:type="paragraph" w:styleId="21">
    <w:name w:val="Quote"/>
    <w:basedOn w:val="a"/>
    <w:next w:val="a"/>
    <w:link w:val="22"/>
    <w:rsid w:val="00373A99"/>
    <w:rPr>
      <w:i/>
    </w:rPr>
  </w:style>
  <w:style w:type="character" w:customStyle="1" w:styleId="22">
    <w:name w:val="Цитата 2 Знак"/>
    <w:basedOn w:val="1"/>
    <w:link w:val="21"/>
    <w:rsid w:val="00373A99"/>
    <w:rPr>
      <w:i/>
    </w:rPr>
  </w:style>
  <w:style w:type="paragraph" w:customStyle="1" w:styleId="23">
    <w:name w:val="Слабая ссылка2"/>
    <w:basedOn w:val="12"/>
    <w:link w:val="24"/>
    <w:rsid w:val="00373A99"/>
    <w:rPr>
      <w:smallCaps/>
    </w:rPr>
  </w:style>
  <w:style w:type="character" w:customStyle="1" w:styleId="24">
    <w:name w:val="Слабая ссылка2"/>
    <w:basedOn w:val="13"/>
    <w:link w:val="23"/>
    <w:rsid w:val="00373A99"/>
    <w:rPr>
      <w:smallCaps/>
    </w:rPr>
  </w:style>
  <w:style w:type="paragraph" w:styleId="25">
    <w:name w:val="toc 2"/>
    <w:next w:val="a"/>
    <w:link w:val="26"/>
    <w:uiPriority w:val="39"/>
    <w:rsid w:val="00373A99"/>
    <w:pPr>
      <w:ind w:left="200"/>
    </w:pPr>
  </w:style>
  <w:style w:type="character" w:customStyle="1" w:styleId="26">
    <w:name w:val="Оглавление 2 Знак"/>
    <w:link w:val="25"/>
    <w:rsid w:val="00373A99"/>
  </w:style>
  <w:style w:type="paragraph" w:customStyle="1" w:styleId="14">
    <w:name w:val="Сильное выделение1"/>
    <w:link w:val="15"/>
    <w:rsid w:val="00373A99"/>
    <w:rPr>
      <w:b/>
      <w:caps/>
      <w:color w:val="243F60"/>
      <w:spacing w:val="10"/>
    </w:rPr>
  </w:style>
  <w:style w:type="character" w:customStyle="1" w:styleId="15">
    <w:name w:val="Сильное выделение1"/>
    <w:link w:val="14"/>
    <w:rsid w:val="00373A99"/>
    <w:rPr>
      <w:b/>
      <w:caps/>
      <w:color w:val="243F60"/>
      <w:spacing w:val="10"/>
    </w:rPr>
  </w:style>
  <w:style w:type="paragraph" w:styleId="41">
    <w:name w:val="toc 4"/>
    <w:next w:val="a"/>
    <w:link w:val="42"/>
    <w:uiPriority w:val="39"/>
    <w:rsid w:val="00373A99"/>
    <w:pPr>
      <w:ind w:left="600"/>
    </w:pPr>
  </w:style>
  <w:style w:type="character" w:customStyle="1" w:styleId="42">
    <w:name w:val="Оглавление 4 Знак"/>
    <w:link w:val="41"/>
    <w:rsid w:val="00373A99"/>
  </w:style>
  <w:style w:type="paragraph" w:customStyle="1" w:styleId="left">
    <w:name w:val="left"/>
    <w:basedOn w:val="16"/>
    <w:link w:val="left0"/>
    <w:rsid w:val="00373A99"/>
  </w:style>
  <w:style w:type="character" w:customStyle="1" w:styleId="left0">
    <w:name w:val="left"/>
    <w:basedOn w:val="17"/>
    <w:link w:val="left"/>
    <w:rsid w:val="00373A99"/>
  </w:style>
  <w:style w:type="character" w:customStyle="1" w:styleId="70">
    <w:name w:val="Заголовок 7 Знак"/>
    <w:basedOn w:val="1"/>
    <w:link w:val="7"/>
    <w:rsid w:val="00373A99"/>
    <w:rPr>
      <w:b/>
      <w:i/>
      <w:color w:val="5A5A5A" w:themeColor="text1" w:themeTint="A5"/>
      <w:sz w:val="20"/>
    </w:rPr>
  </w:style>
  <w:style w:type="paragraph" w:customStyle="1" w:styleId="18">
    <w:name w:val="Гиперссылка1"/>
    <w:link w:val="19"/>
    <w:rsid w:val="00373A99"/>
    <w:rPr>
      <w:color w:val="0000FF"/>
      <w:u w:val="single"/>
    </w:rPr>
  </w:style>
  <w:style w:type="character" w:customStyle="1" w:styleId="19">
    <w:name w:val="Гиперссылка1"/>
    <w:link w:val="18"/>
    <w:rsid w:val="00373A99"/>
    <w:rPr>
      <w:color w:val="0000FF"/>
      <w:u w:val="single"/>
    </w:rPr>
  </w:style>
  <w:style w:type="paragraph" w:customStyle="1" w:styleId="1a">
    <w:name w:val="Выделение1"/>
    <w:link w:val="1b"/>
    <w:rsid w:val="00373A99"/>
    <w:rPr>
      <w:caps/>
      <w:color w:val="243F60"/>
      <w:spacing w:val="5"/>
    </w:rPr>
  </w:style>
  <w:style w:type="character" w:customStyle="1" w:styleId="1b">
    <w:name w:val="Выделение1"/>
    <w:link w:val="1a"/>
    <w:rsid w:val="00373A99"/>
    <w:rPr>
      <w:caps/>
      <w:color w:val="243F60"/>
      <w:spacing w:val="5"/>
    </w:rPr>
  </w:style>
  <w:style w:type="paragraph" w:styleId="61">
    <w:name w:val="toc 6"/>
    <w:next w:val="a"/>
    <w:link w:val="62"/>
    <w:uiPriority w:val="39"/>
    <w:rsid w:val="00373A99"/>
    <w:pPr>
      <w:ind w:left="1000"/>
    </w:pPr>
  </w:style>
  <w:style w:type="character" w:customStyle="1" w:styleId="62">
    <w:name w:val="Оглавление 6 Знак"/>
    <w:link w:val="61"/>
    <w:rsid w:val="00373A99"/>
  </w:style>
  <w:style w:type="paragraph" w:styleId="a3">
    <w:name w:val="Balloon Text"/>
    <w:basedOn w:val="a"/>
    <w:link w:val="a4"/>
    <w:rsid w:val="00373A99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373A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rsid w:val="00373A99"/>
    <w:pPr>
      <w:ind w:left="1200"/>
    </w:pPr>
  </w:style>
  <w:style w:type="character" w:customStyle="1" w:styleId="72">
    <w:name w:val="Оглавление 7 Знак"/>
    <w:link w:val="71"/>
    <w:rsid w:val="00373A99"/>
  </w:style>
  <w:style w:type="paragraph" w:customStyle="1" w:styleId="27">
    <w:name w:val="Выделение2"/>
    <w:link w:val="28"/>
    <w:rsid w:val="00373A99"/>
    <w:rPr>
      <w:b/>
      <w:i/>
      <w:spacing w:val="10"/>
    </w:rPr>
  </w:style>
  <w:style w:type="character" w:customStyle="1" w:styleId="28">
    <w:name w:val="Выделение2"/>
    <w:link w:val="27"/>
    <w:rsid w:val="00373A99"/>
    <w:rPr>
      <w:b/>
      <w:i/>
      <w:spacing w:val="10"/>
    </w:rPr>
  </w:style>
  <w:style w:type="character" w:customStyle="1" w:styleId="30">
    <w:name w:val="Заголовок 3 Знак"/>
    <w:basedOn w:val="1"/>
    <w:link w:val="3"/>
    <w:rsid w:val="00373A99"/>
    <w:rPr>
      <w:i/>
      <w:smallCaps/>
      <w:spacing w:val="5"/>
      <w:sz w:val="26"/>
    </w:rPr>
  </w:style>
  <w:style w:type="character" w:customStyle="1" w:styleId="90">
    <w:name w:val="Заголовок 9 Знак"/>
    <w:basedOn w:val="1"/>
    <w:link w:val="9"/>
    <w:rsid w:val="00373A99"/>
    <w:rPr>
      <w:b/>
      <w:i/>
      <w:color w:val="7F7F7F" w:themeColor="text1" w:themeTint="80"/>
      <w:sz w:val="18"/>
    </w:rPr>
  </w:style>
  <w:style w:type="paragraph" w:customStyle="1" w:styleId="1c">
    <w:name w:val="Сильная ссылка1"/>
    <w:link w:val="1d"/>
    <w:rsid w:val="00373A99"/>
    <w:rPr>
      <w:b/>
      <w:i/>
      <w:caps/>
      <w:color w:val="4F81BD"/>
    </w:rPr>
  </w:style>
  <w:style w:type="character" w:customStyle="1" w:styleId="1d">
    <w:name w:val="Сильная ссылка1"/>
    <w:link w:val="1c"/>
    <w:rsid w:val="00373A99"/>
    <w:rPr>
      <w:b/>
      <w:i/>
      <w:caps/>
      <w:color w:val="4F81BD"/>
    </w:rPr>
  </w:style>
  <w:style w:type="paragraph" w:customStyle="1" w:styleId="29">
    <w:name w:val="Основной шрифт абзаца2"/>
    <w:link w:val="2a"/>
    <w:rsid w:val="00373A99"/>
  </w:style>
  <w:style w:type="character" w:customStyle="1" w:styleId="2a">
    <w:name w:val="Основной шрифт абзаца2"/>
    <w:link w:val="29"/>
    <w:rsid w:val="00373A99"/>
  </w:style>
  <w:style w:type="paragraph" w:customStyle="1" w:styleId="1e">
    <w:name w:val="Слабое выделение1"/>
    <w:link w:val="1f"/>
    <w:rsid w:val="00373A99"/>
    <w:rPr>
      <w:i/>
      <w:color w:val="243F60"/>
    </w:rPr>
  </w:style>
  <w:style w:type="character" w:customStyle="1" w:styleId="1f">
    <w:name w:val="Слабое выделение1"/>
    <w:link w:val="1e"/>
    <w:rsid w:val="00373A99"/>
    <w:rPr>
      <w:i/>
      <w:color w:val="243F60"/>
    </w:rPr>
  </w:style>
  <w:style w:type="paragraph" w:customStyle="1" w:styleId="2b">
    <w:name w:val="Название книги2"/>
    <w:basedOn w:val="12"/>
    <w:link w:val="2c"/>
    <w:rsid w:val="00373A99"/>
    <w:rPr>
      <w:i/>
      <w:smallCaps/>
      <w:spacing w:val="5"/>
    </w:rPr>
  </w:style>
  <w:style w:type="character" w:customStyle="1" w:styleId="2c">
    <w:name w:val="Название книги2"/>
    <w:basedOn w:val="13"/>
    <w:link w:val="2b"/>
    <w:rsid w:val="00373A99"/>
    <w:rPr>
      <w:i/>
      <w:smallCaps/>
      <w:spacing w:val="5"/>
    </w:rPr>
  </w:style>
  <w:style w:type="paragraph" w:styleId="a5">
    <w:name w:val="List Paragraph"/>
    <w:basedOn w:val="a"/>
    <w:link w:val="a6"/>
    <w:rsid w:val="00373A99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373A99"/>
  </w:style>
  <w:style w:type="paragraph" w:styleId="31">
    <w:name w:val="toc 3"/>
    <w:next w:val="a"/>
    <w:link w:val="32"/>
    <w:uiPriority w:val="39"/>
    <w:rsid w:val="00373A99"/>
    <w:pPr>
      <w:ind w:left="400"/>
    </w:pPr>
  </w:style>
  <w:style w:type="character" w:customStyle="1" w:styleId="32">
    <w:name w:val="Оглавление 3 Знак"/>
    <w:link w:val="31"/>
    <w:rsid w:val="00373A99"/>
  </w:style>
  <w:style w:type="paragraph" w:customStyle="1" w:styleId="2d">
    <w:name w:val="Основной шрифт абзаца2"/>
    <w:link w:val="2e"/>
    <w:rsid w:val="00373A99"/>
  </w:style>
  <w:style w:type="character" w:customStyle="1" w:styleId="2e">
    <w:name w:val="Основной шрифт абзаца2"/>
    <w:link w:val="2d"/>
    <w:rsid w:val="00373A99"/>
  </w:style>
  <w:style w:type="paragraph" w:customStyle="1" w:styleId="1f0">
    <w:name w:val="Слабая ссылка1"/>
    <w:link w:val="1f1"/>
    <w:rsid w:val="00373A99"/>
    <w:rPr>
      <w:b/>
      <w:color w:val="4F81BD"/>
    </w:rPr>
  </w:style>
  <w:style w:type="character" w:customStyle="1" w:styleId="1f1">
    <w:name w:val="Слабая ссылка1"/>
    <w:link w:val="1f0"/>
    <w:rsid w:val="00373A99"/>
    <w:rPr>
      <w:b/>
      <w:color w:val="4F81BD"/>
    </w:rPr>
  </w:style>
  <w:style w:type="paragraph" w:customStyle="1" w:styleId="1f2">
    <w:name w:val="Название книги1"/>
    <w:link w:val="1f3"/>
    <w:rsid w:val="00373A99"/>
    <w:rPr>
      <w:b/>
      <w:i/>
      <w:spacing w:val="9"/>
    </w:rPr>
  </w:style>
  <w:style w:type="character" w:customStyle="1" w:styleId="1f3">
    <w:name w:val="Название книги1"/>
    <w:link w:val="1f2"/>
    <w:rsid w:val="00373A99"/>
    <w:rPr>
      <w:b/>
      <w:i/>
      <w:spacing w:val="9"/>
    </w:rPr>
  </w:style>
  <w:style w:type="paragraph" w:styleId="a7">
    <w:name w:val="Normal (Web)"/>
    <w:basedOn w:val="a"/>
    <w:link w:val="a8"/>
    <w:rsid w:val="00373A99"/>
    <w:pPr>
      <w:spacing w:beforeAutospacing="1" w:afterAutospacing="1" w:line="240" w:lineRule="auto"/>
    </w:pPr>
    <w:rPr>
      <w:sz w:val="24"/>
    </w:rPr>
  </w:style>
  <w:style w:type="character" w:customStyle="1" w:styleId="a8">
    <w:name w:val="Обычный (веб) Знак"/>
    <w:basedOn w:val="1"/>
    <w:link w:val="a7"/>
    <w:rsid w:val="00373A99"/>
    <w:rPr>
      <w:sz w:val="24"/>
    </w:rPr>
  </w:style>
  <w:style w:type="paragraph" w:customStyle="1" w:styleId="1f4">
    <w:name w:val="Обычный1"/>
    <w:link w:val="1f5"/>
    <w:rsid w:val="00373A99"/>
  </w:style>
  <w:style w:type="character" w:customStyle="1" w:styleId="1f5">
    <w:name w:val="Обычный1"/>
    <w:link w:val="1f4"/>
    <w:rsid w:val="00373A99"/>
  </w:style>
  <w:style w:type="paragraph" w:customStyle="1" w:styleId="1f6">
    <w:name w:val="Гиперссылка1"/>
    <w:basedOn w:val="16"/>
    <w:link w:val="1f7"/>
    <w:rsid w:val="00373A99"/>
    <w:rPr>
      <w:color w:val="C61212"/>
    </w:rPr>
  </w:style>
  <w:style w:type="character" w:customStyle="1" w:styleId="1f7">
    <w:name w:val="Гиперссылка1"/>
    <w:basedOn w:val="17"/>
    <w:link w:val="1f6"/>
    <w:rsid w:val="00373A99"/>
    <w:rPr>
      <w:color w:val="C61212"/>
    </w:rPr>
  </w:style>
  <w:style w:type="paragraph" w:customStyle="1" w:styleId="1f8">
    <w:name w:val="Обычный1"/>
    <w:link w:val="1f9"/>
    <w:rsid w:val="00373A99"/>
  </w:style>
  <w:style w:type="character" w:customStyle="1" w:styleId="1f9">
    <w:name w:val="Обычный1"/>
    <w:link w:val="1f8"/>
    <w:rsid w:val="00373A99"/>
  </w:style>
  <w:style w:type="character" w:customStyle="1" w:styleId="50">
    <w:name w:val="Заголовок 5 Знак"/>
    <w:basedOn w:val="1"/>
    <w:link w:val="5"/>
    <w:rsid w:val="00373A99"/>
    <w:rPr>
      <w:i/>
      <w:sz w:val="24"/>
    </w:rPr>
  </w:style>
  <w:style w:type="paragraph" w:customStyle="1" w:styleId="b-share-form-button4">
    <w:name w:val="b-share-form-button4"/>
    <w:basedOn w:val="16"/>
    <w:link w:val="b-share-form-button40"/>
    <w:rsid w:val="00373A99"/>
    <w:rPr>
      <w:rFonts w:ascii="Verdana" w:hAnsi="Verdana"/>
      <w:sz w:val="24"/>
    </w:rPr>
  </w:style>
  <w:style w:type="character" w:customStyle="1" w:styleId="b-share-form-button40">
    <w:name w:val="b-share-form-button4"/>
    <w:basedOn w:val="17"/>
    <w:link w:val="b-share-form-button4"/>
    <w:rsid w:val="00373A99"/>
    <w:rPr>
      <w:rFonts w:ascii="Verdana" w:hAnsi="Verdana"/>
      <w:sz w:val="24"/>
    </w:rPr>
  </w:style>
  <w:style w:type="character" w:customStyle="1" w:styleId="11">
    <w:name w:val="Заголовок 1 Знак"/>
    <w:basedOn w:val="1"/>
    <w:link w:val="10"/>
    <w:rsid w:val="00373A99"/>
    <w:rPr>
      <w:smallCaps/>
      <w:spacing w:val="5"/>
      <w:sz w:val="36"/>
    </w:rPr>
  </w:style>
  <w:style w:type="paragraph" w:customStyle="1" w:styleId="2f">
    <w:name w:val="Сильное выделение2"/>
    <w:link w:val="2f0"/>
    <w:rsid w:val="00373A99"/>
    <w:rPr>
      <w:b/>
      <w:i/>
    </w:rPr>
  </w:style>
  <w:style w:type="character" w:customStyle="1" w:styleId="2f0">
    <w:name w:val="Сильное выделение2"/>
    <w:link w:val="2f"/>
    <w:rsid w:val="00373A99"/>
    <w:rPr>
      <w:b/>
      <w:i/>
    </w:rPr>
  </w:style>
  <w:style w:type="paragraph" w:customStyle="1" w:styleId="2f1">
    <w:name w:val="Гиперссылка2"/>
    <w:link w:val="a9"/>
    <w:rsid w:val="00373A99"/>
    <w:rPr>
      <w:color w:val="0000FF"/>
      <w:u w:val="single"/>
    </w:rPr>
  </w:style>
  <w:style w:type="character" w:styleId="a9">
    <w:name w:val="Hyperlink"/>
    <w:link w:val="2f1"/>
    <w:rsid w:val="00373A99"/>
    <w:rPr>
      <w:color w:val="0000FF"/>
      <w:u w:val="single"/>
    </w:rPr>
  </w:style>
  <w:style w:type="paragraph" w:customStyle="1" w:styleId="Footnote">
    <w:name w:val="Footnote"/>
    <w:link w:val="Footnote0"/>
    <w:rsid w:val="00373A99"/>
    <w:rPr>
      <w:rFonts w:ascii="XO Thames" w:hAnsi="XO Thames"/>
    </w:rPr>
  </w:style>
  <w:style w:type="character" w:customStyle="1" w:styleId="Footnote0">
    <w:name w:val="Footnote"/>
    <w:link w:val="Footnote"/>
    <w:rsid w:val="00373A99"/>
    <w:rPr>
      <w:rFonts w:ascii="XO Thames" w:hAnsi="XO Thames"/>
    </w:rPr>
  </w:style>
  <w:style w:type="character" w:customStyle="1" w:styleId="80">
    <w:name w:val="Заголовок 8 Знак"/>
    <w:basedOn w:val="1"/>
    <w:link w:val="8"/>
    <w:rsid w:val="00373A99"/>
    <w:rPr>
      <w:b/>
      <w:color w:val="7F7F7F" w:themeColor="text1" w:themeTint="80"/>
      <w:sz w:val="20"/>
    </w:rPr>
  </w:style>
  <w:style w:type="paragraph" w:styleId="1fa">
    <w:name w:val="toc 1"/>
    <w:next w:val="a"/>
    <w:link w:val="1fb"/>
    <w:uiPriority w:val="39"/>
    <w:rsid w:val="00373A99"/>
    <w:rPr>
      <w:rFonts w:ascii="XO Thames" w:hAnsi="XO Thames"/>
      <w:b/>
    </w:rPr>
  </w:style>
  <w:style w:type="character" w:customStyle="1" w:styleId="1fb">
    <w:name w:val="Оглавление 1 Знак"/>
    <w:link w:val="1fa"/>
    <w:rsid w:val="00373A99"/>
    <w:rPr>
      <w:rFonts w:ascii="XO Thames" w:hAnsi="XO Thames"/>
      <w:b/>
    </w:rPr>
  </w:style>
  <w:style w:type="paragraph" w:customStyle="1" w:styleId="2f2">
    <w:name w:val="Слабое выделение2"/>
    <w:link w:val="2f3"/>
    <w:rsid w:val="00373A99"/>
    <w:rPr>
      <w:i/>
    </w:rPr>
  </w:style>
  <w:style w:type="character" w:customStyle="1" w:styleId="2f3">
    <w:name w:val="Слабое выделение2"/>
    <w:link w:val="2f2"/>
    <w:rsid w:val="00373A99"/>
    <w:rPr>
      <w:i/>
    </w:rPr>
  </w:style>
  <w:style w:type="paragraph" w:customStyle="1" w:styleId="HeaderandFooter">
    <w:name w:val="Header and Footer"/>
    <w:link w:val="HeaderandFooter0"/>
    <w:rsid w:val="00373A9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73A99"/>
    <w:rPr>
      <w:rFonts w:ascii="XO Thames" w:hAnsi="XO Thames"/>
    </w:rPr>
  </w:style>
  <w:style w:type="paragraph" w:customStyle="1" w:styleId="2f4">
    <w:name w:val="Строгий2"/>
    <w:link w:val="2f5"/>
    <w:rsid w:val="00373A99"/>
    <w:rPr>
      <w:b/>
    </w:rPr>
  </w:style>
  <w:style w:type="character" w:customStyle="1" w:styleId="2f5">
    <w:name w:val="Строгий2"/>
    <w:link w:val="2f4"/>
    <w:rsid w:val="00373A99"/>
    <w:rPr>
      <w:b/>
    </w:rPr>
  </w:style>
  <w:style w:type="paragraph" w:styleId="91">
    <w:name w:val="toc 9"/>
    <w:next w:val="a"/>
    <w:link w:val="92"/>
    <w:uiPriority w:val="39"/>
    <w:rsid w:val="00373A99"/>
    <w:pPr>
      <w:ind w:left="1600"/>
    </w:pPr>
  </w:style>
  <w:style w:type="character" w:customStyle="1" w:styleId="92">
    <w:name w:val="Оглавление 9 Знак"/>
    <w:link w:val="91"/>
    <w:rsid w:val="00373A99"/>
  </w:style>
  <w:style w:type="paragraph" w:customStyle="1" w:styleId="12">
    <w:name w:val="Основной шрифт абзаца1"/>
    <w:link w:val="13"/>
    <w:rsid w:val="00373A99"/>
  </w:style>
  <w:style w:type="character" w:customStyle="1" w:styleId="13">
    <w:name w:val="Основной шрифт абзаца1"/>
    <w:link w:val="12"/>
    <w:rsid w:val="00373A99"/>
  </w:style>
  <w:style w:type="paragraph" w:customStyle="1" w:styleId="2f6">
    <w:name w:val="Гиперссылка2"/>
    <w:link w:val="2f7"/>
    <w:rsid w:val="00373A99"/>
    <w:rPr>
      <w:color w:val="0000FF"/>
      <w:u w:val="single"/>
    </w:rPr>
  </w:style>
  <w:style w:type="character" w:customStyle="1" w:styleId="2f7">
    <w:name w:val="Гиперссылка2"/>
    <w:link w:val="2f6"/>
    <w:rsid w:val="00373A99"/>
    <w:rPr>
      <w:color w:val="0000FF"/>
      <w:u w:val="single"/>
    </w:rPr>
  </w:style>
  <w:style w:type="paragraph" w:customStyle="1" w:styleId="1fc">
    <w:name w:val="Обычный1"/>
    <w:link w:val="1fd"/>
    <w:rsid w:val="00373A99"/>
  </w:style>
  <w:style w:type="character" w:customStyle="1" w:styleId="1fd">
    <w:name w:val="Обычный1"/>
    <w:link w:val="1fc"/>
    <w:rsid w:val="00373A99"/>
  </w:style>
  <w:style w:type="paragraph" w:customStyle="1" w:styleId="1fe">
    <w:name w:val="Обычный1"/>
    <w:link w:val="1ff"/>
    <w:rsid w:val="00373A99"/>
  </w:style>
  <w:style w:type="character" w:customStyle="1" w:styleId="1ff">
    <w:name w:val="Обычный1"/>
    <w:link w:val="1fe"/>
    <w:rsid w:val="00373A99"/>
  </w:style>
  <w:style w:type="paragraph" w:styleId="81">
    <w:name w:val="toc 8"/>
    <w:next w:val="a"/>
    <w:link w:val="82"/>
    <w:uiPriority w:val="39"/>
    <w:rsid w:val="00373A99"/>
    <w:pPr>
      <w:ind w:left="1400"/>
    </w:pPr>
  </w:style>
  <w:style w:type="character" w:customStyle="1" w:styleId="82">
    <w:name w:val="Оглавление 8 Знак"/>
    <w:link w:val="81"/>
    <w:rsid w:val="00373A99"/>
  </w:style>
  <w:style w:type="paragraph" w:customStyle="1" w:styleId="2f8">
    <w:name w:val="Гиперссылка2"/>
    <w:link w:val="2f9"/>
    <w:rsid w:val="00373A99"/>
    <w:rPr>
      <w:color w:val="0000FF"/>
      <w:u w:val="single"/>
    </w:rPr>
  </w:style>
  <w:style w:type="character" w:customStyle="1" w:styleId="2f9">
    <w:name w:val="Гиперссылка2"/>
    <w:link w:val="2f8"/>
    <w:rsid w:val="00373A99"/>
    <w:rPr>
      <w:color w:val="0000FF"/>
      <w:u w:val="single"/>
    </w:rPr>
  </w:style>
  <w:style w:type="paragraph" w:styleId="aa">
    <w:name w:val="TOC Heading"/>
    <w:basedOn w:val="10"/>
    <w:next w:val="a"/>
    <w:link w:val="ab"/>
    <w:rsid w:val="00373A99"/>
    <w:pPr>
      <w:outlineLvl w:val="8"/>
    </w:pPr>
  </w:style>
  <w:style w:type="character" w:customStyle="1" w:styleId="ab">
    <w:name w:val="Заголовок оглавления Знак"/>
    <w:basedOn w:val="11"/>
    <w:link w:val="aa"/>
    <w:rsid w:val="00373A99"/>
  </w:style>
  <w:style w:type="paragraph" w:styleId="ac">
    <w:name w:val="Body Text Indent"/>
    <w:basedOn w:val="a"/>
    <w:link w:val="ad"/>
    <w:rsid w:val="00373A99"/>
    <w:pPr>
      <w:spacing w:after="120" w:line="240" w:lineRule="auto"/>
      <w:ind w:left="283"/>
    </w:pPr>
    <w:rPr>
      <w:sz w:val="24"/>
    </w:rPr>
  </w:style>
  <w:style w:type="character" w:customStyle="1" w:styleId="ad">
    <w:name w:val="Основной текст с отступом Знак"/>
    <w:basedOn w:val="1"/>
    <w:link w:val="ac"/>
    <w:rsid w:val="00373A99"/>
    <w:rPr>
      <w:sz w:val="24"/>
    </w:rPr>
  </w:style>
  <w:style w:type="paragraph" w:customStyle="1" w:styleId="33">
    <w:name w:val="Основной шрифт абзаца3"/>
    <w:link w:val="34"/>
    <w:rsid w:val="00373A99"/>
  </w:style>
  <w:style w:type="character" w:customStyle="1" w:styleId="34">
    <w:name w:val="Основной шрифт абзаца3"/>
    <w:link w:val="33"/>
    <w:rsid w:val="00373A99"/>
  </w:style>
  <w:style w:type="paragraph" w:styleId="ae">
    <w:name w:val="No Spacing"/>
    <w:basedOn w:val="a"/>
    <w:link w:val="af"/>
    <w:rsid w:val="00373A99"/>
    <w:pPr>
      <w:spacing w:after="0" w:line="240" w:lineRule="auto"/>
    </w:pPr>
  </w:style>
  <w:style w:type="character" w:customStyle="1" w:styleId="af">
    <w:name w:val="Без интервала Знак"/>
    <w:basedOn w:val="1"/>
    <w:link w:val="ae"/>
    <w:rsid w:val="00373A99"/>
  </w:style>
  <w:style w:type="paragraph" w:styleId="51">
    <w:name w:val="toc 5"/>
    <w:next w:val="a"/>
    <w:link w:val="52"/>
    <w:uiPriority w:val="39"/>
    <w:rsid w:val="00373A99"/>
    <w:pPr>
      <w:ind w:left="800"/>
    </w:pPr>
  </w:style>
  <w:style w:type="character" w:customStyle="1" w:styleId="52">
    <w:name w:val="Оглавление 5 Знак"/>
    <w:link w:val="51"/>
    <w:rsid w:val="00373A99"/>
  </w:style>
  <w:style w:type="paragraph" w:customStyle="1" w:styleId="1ff0">
    <w:name w:val="Строгий1"/>
    <w:link w:val="1ff1"/>
    <w:rsid w:val="00373A99"/>
    <w:rPr>
      <w:b/>
    </w:rPr>
  </w:style>
  <w:style w:type="character" w:customStyle="1" w:styleId="1ff1">
    <w:name w:val="Строгий1"/>
    <w:link w:val="1ff0"/>
    <w:rsid w:val="00373A99"/>
    <w:rPr>
      <w:b/>
    </w:rPr>
  </w:style>
  <w:style w:type="paragraph" w:customStyle="1" w:styleId="35">
    <w:name w:val="Гиперссылка3"/>
    <w:link w:val="36"/>
    <w:rsid w:val="00373A99"/>
    <w:rPr>
      <w:color w:val="0000FF"/>
      <w:u w:val="single"/>
    </w:rPr>
  </w:style>
  <w:style w:type="character" w:customStyle="1" w:styleId="36">
    <w:name w:val="Гиперссылка3"/>
    <w:link w:val="35"/>
    <w:rsid w:val="00373A99"/>
    <w:rPr>
      <w:color w:val="0000FF"/>
      <w:u w:val="single"/>
    </w:rPr>
  </w:style>
  <w:style w:type="paragraph" w:styleId="af0">
    <w:name w:val="caption"/>
    <w:basedOn w:val="a"/>
    <w:next w:val="a"/>
    <w:link w:val="af1"/>
    <w:rsid w:val="00373A99"/>
    <w:rPr>
      <w:b/>
      <w:color w:val="365F91"/>
      <w:sz w:val="16"/>
    </w:rPr>
  </w:style>
  <w:style w:type="character" w:customStyle="1" w:styleId="af1">
    <w:name w:val="Название объекта Знак"/>
    <w:basedOn w:val="1"/>
    <w:link w:val="af0"/>
    <w:rsid w:val="00373A99"/>
    <w:rPr>
      <w:b/>
      <w:color w:val="365F91"/>
      <w:sz w:val="16"/>
    </w:rPr>
  </w:style>
  <w:style w:type="paragraph" w:customStyle="1" w:styleId="43">
    <w:name w:val="Основной шрифт абзаца4"/>
    <w:link w:val="af2"/>
    <w:rsid w:val="00373A99"/>
  </w:style>
  <w:style w:type="paragraph" w:styleId="af2">
    <w:name w:val="Intense Quote"/>
    <w:basedOn w:val="a"/>
    <w:next w:val="a"/>
    <w:link w:val="af3"/>
    <w:rsid w:val="00373A99"/>
    <w:pPr>
      <w:spacing w:before="240" w:after="240" w:line="300" w:lineRule="auto"/>
      <w:ind w:left="1152" w:right="1152"/>
      <w:jc w:val="both"/>
    </w:pPr>
    <w:rPr>
      <w:i/>
    </w:rPr>
  </w:style>
  <w:style w:type="character" w:customStyle="1" w:styleId="af3">
    <w:name w:val="Выделенная цитата Знак"/>
    <w:basedOn w:val="1"/>
    <w:link w:val="af2"/>
    <w:rsid w:val="00373A99"/>
    <w:rPr>
      <w:i/>
    </w:rPr>
  </w:style>
  <w:style w:type="paragraph" w:customStyle="1" w:styleId="16">
    <w:name w:val="Основной шрифт абзаца1"/>
    <w:link w:val="17"/>
    <w:rsid w:val="00373A99"/>
  </w:style>
  <w:style w:type="character" w:customStyle="1" w:styleId="17">
    <w:name w:val="Основной шрифт абзаца1"/>
    <w:link w:val="16"/>
    <w:rsid w:val="00373A99"/>
  </w:style>
  <w:style w:type="paragraph" w:customStyle="1" w:styleId="1ff2">
    <w:name w:val="Сильная ссылка1"/>
    <w:link w:val="1ff3"/>
    <w:rsid w:val="00373A99"/>
    <w:rPr>
      <w:b/>
      <w:smallCaps/>
    </w:rPr>
  </w:style>
  <w:style w:type="character" w:customStyle="1" w:styleId="1ff3">
    <w:name w:val="Сильная ссылка1"/>
    <w:link w:val="1ff2"/>
    <w:rsid w:val="00373A99"/>
    <w:rPr>
      <w:b/>
      <w:smallCaps/>
    </w:rPr>
  </w:style>
  <w:style w:type="paragraph" w:styleId="af4">
    <w:name w:val="Subtitle"/>
    <w:basedOn w:val="a"/>
    <w:next w:val="a"/>
    <w:link w:val="af5"/>
    <w:uiPriority w:val="11"/>
    <w:qFormat/>
    <w:rsid w:val="00373A99"/>
    <w:rPr>
      <w:i/>
      <w:smallCaps/>
      <w:spacing w:val="10"/>
      <w:sz w:val="28"/>
    </w:rPr>
  </w:style>
  <w:style w:type="character" w:customStyle="1" w:styleId="af5">
    <w:name w:val="Подзаголовок Знак"/>
    <w:basedOn w:val="1"/>
    <w:link w:val="af4"/>
    <w:rsid w:val="00373A99"/>
    <w:rPr>
      <w:i/>
      <w:smallCaps/>
      <w:spacing w:val="10"/>
      <w:sz w:val="28"/>
    </w:rPr>
  </w:style>
  <w:style w:type="paragraph" w:customStyle="1" w:styleId="1ff4">
    <w:name w:val="Обычный1"/>
    <w:link w:val="1ff5"/>
    <w:rsid w:val="00373A99"/>
  </w:style>
  <w:style w:type="character" w:customStyle="1" w:styleId="1ff5">
    <w:name w:val="Обычный1"/>
    <w:link w:val="1ff4"/>
    <w:rsid w:val="00373A99"/>
  </w:style>
  <w:style w:type="paragraph" w:customStyle="1" w:styleId="toc10">
    <w:name w:val="toc 10"/>
    <w:next w:val="a"/>
    <w:link w:val="toc100"/>
    <w:uiPriority w:val="39"/>
    <w:rsid w:val="00373A99"/>
    <w:pPr>
      <w:ind w:left="1800"/>
    </w:pPr>
  </w:style>
  <w:style w:type="character" w:customStyle="1" w:styleId="toc100">
    <w:name w:val="toc 10"/>
    <w:link w:val="toc10"/>
    <w:rsid w:val="00373A99"/>
  </w:style>
  <w:style w:type="paragraph" w:customStyle="1" w:styleId="normaltextrun">
    <w:name w:val="normaltextrun"/>
    <w:link w:val="normaltextrun0"/>
    <w:rsid w:val="00373A9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rmaltextrun0">
    <w:name w:val="normaltextrun"/>
    <w:link w:val="normaltextrun"/>
    <w:rsid w:val="00373A99"/>
    <w:rPr>
      <w:rFonts w:ascii="Times New Roman" w:hAnsi="Times New Roman"/>
      <w:sz w:val="24"/>
    </w:rPr>
  </w:style>
  <w:style w:type="paragraph" w:styleId="af6">
    <w:name w:val="Title"/>
    <w:basedOn w:val="a"/>
    <w:next w:val="a"/>
    <w:link w:val="af7"/>
    <w:uiPriority w:val="10"/>
    <w:qFormat/>
    <w:rsid w:val="00373A99"/>
    <w:pPr>
      <w:spacing w:after="300" w:line="240" w:lineRule="auto"/>
      <w:contextualSpacing/>
    </w:pPr>
    <w:rPr>
      <w:smallCaps/>
      <w:sz w:val="52"/>
    </w:rPr>
  </w:style>
  <w:style w:type="character" w:customStyle="1" w:styleId="af7">
    <w:name w:val="Название Знак"/>
    <w:basedOn w:val="1"/>
    <w:link w:val="af6"/>
    <w:rsid w:val="00373A99"/>
    <w:rPr>
      <w:smallCaps/>
      <w:sz w:val="52"/>
    </w:rPr>
  </w:style>
  <w:style w:type="character" w:customStyle="1" w:styleId="40">
    <w:name w:val="Заголовок 4 Знак"/>
    <w:basedOn w:val="1"/>
    <w:link w:val="4"/>
    <w:rsid w:val="00373A99"/>
    <w:rPr>
      <w:b/>
      <w:spacing w:val="5"/>
      <w:sz w:val="24"/>
    </w:rPr>
  </w:style>
  <w:style w:type="character" w:customStyle="1" w:styleId="20">
    <w:name w:val="Заголовок 2 Знак"/>
    <w:basedOn w:val="1"/>
    <w:link w:val="2"/>
    <w:rsid w:val="00373A99"/>
    <w:rPr>
      <w:smallCaps/>
      <w:sz w:val="28"/>
    </w:rPr>
  </w:style>
  <w:style w:type="character" w:customStyle="1" w:styleId="60">
    <w:name w:val="Заголовок 6 Знак"/>
    <w:basedOn w:val="1"/>
    <w:link w:val="6"/>
    <w:rsid w:val="00373A99"/>
    <w:rPr>
      <w:b/>
      <w:color w:val="595959" w:themeColor="text1" w:themeTint="A6"/>
      <w:spacing w:val="5"/>
    </w:rPr>
  </w:style>
  <w:style w:type="table" w:styleId="af8">
    <w:name w:val="Table Grid"/>
    <w:basedOn w:val="a1"/>
    <w:rsid w:val="00373A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3000</Words>
  <Characters>17105</Characters>
  <Application>Microsoft Office Word</Application>
  <DocSecurity>0</DocSecurity>
  <Lines>142</Lines>
  <Paragraphs>40</Paragraphs>
  <ScaleCrop>false</ScaleCrop>
  <Company/>
  <LinksUpToDate>false</LinksUpToDate>
  <CharactersWithSpaces>20065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2025-07-29T11:00:00Z</dcterms:created>
  <dcterms:modified xsi:type="dcterms:W3CDTF">2025-07-29T11:04:00Z</dcterms:modified>
</cp:coreProperties>
</file>